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8" w:rsidRPr="00232E4E" w:rsidRDefault="00523814" w:rsidP="003F5E48">
      <w:pPr>
        <w:spacing w:after="0" w:line="360" w:lineRule="auto"/>
        <w:ind w:left="720" w:hanging="72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Sensory Integration and Praxis in</w:t>
      </w:r>
      <w:r w:rsidR="003F5E48" w:rsidRPr="00232E4E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Autism: Implications for Social Participation</w:t>
      </w:r>
      <w:r w:rsidR="003F5E48" w:rsidRPr="00232E4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75B3C" w:rsidRPr="00232E4E" w:rsidRDefault="003F5E48" w:rsidP="003F5E48">
      <w:pPr>
        <w:spacing w:after="0" w:line="360" w:lineRule="auto"/>
        <w:ind w:left="720" w:hanging="720"/>
        <w:jc w:val="center"/>
        <w:rPr>
          <w:rFonts w:ascii="Arial" w:eastAsia="Calibri" w:hAnsi="Arial" w:cs="Arial"/>
          <w:b/>
          <w:sz w:val="24"/>
          <w:szCs w:val="24"/>
        </w:rPr>
      </w:pPr>
      <w:r w:rsidRPr="00232E4E">
        <w:rPr>
          <w:rFonts w:ascii="Arial" w:eastAsia="Calibri" w:hAnsi="Arial" w:cs="Arial"/>
          <w:b/>
          <w:sz w:val="24"/>
          <w:szCs w:val="24"/>
        </w:rPr>
        <w:t>Susanne Smith Roley OTD, OTR/L, FAOTA, 2015</w:t>
      </w:r>
    </w:p>
    <w:p w:rsidR="003F5E48" w:rsidRPr="00232E4E" w:rsidRDefault="003F5E48" w:rsidP="003F5E48">
      <w:pPr>
        <w:spacing w:after="0" w:line="360" w:lineRule="auto"/>
        <w:ind w:left="720" w:hanging="720"/>
        <w:jc w:val="center"/>
        <w:rPr>
          <w:rFonts w:ascii="Arial" w:eastAsia="Calibri" w:hAnsi="Arial" w:cs="Arial"/>
          <w:b/>
        </w:rPr>
      </w:pPr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Times New Roman" w:hAnsi="Arial" w:cs="Arial"/>
          <w:bCs/>
          <w:lang w:val="es-ES_tradnl"/>
        </w:rPr>
        <w:t xml:space="preserve">Abelenda, J., Mailloux, </w:t>
      </w:r>
      <w:r w:rsidRPr="00232E4E">
        <w:rPr>
          <w:rFonts w:ascii="Arial" w:hAnsi="Arial" w:cs="Arial"/>
        </w:rPr>
        <w:t>Z.,</w:t>
      </w:r>
      <w:r w:rsidRPr="00232E4E">
        <w:rPr>
          <w:rFonts w:ascii="Arial" w:eastAsia="Times New Roman" w:hAnsi="Arial" w:cs="Arial"/>
          <w:bCs/>
          <w:lang w:val="es-ES_tradnl"/>
        </w:rPr>
        <w:t xml:space="preserve"> &amp; Smith Roley,</w:t>
      </w:r>
      <w:r w:rsidRPr="00232E4E">
        <w:rPr>
          <w:rFonts w:ascii="Arial" w:hAnsi="Arial" w:cs="Arial"/>
        </w:rPr>
        <w:t xml:space="preserve"> S. (2015, September). Dyspraxia in autism spectrum disorders: evidence and implications.</w:t>
      </w:r>
      <w:r w:rsidRPr="00232E4E">
        <w:rPr>
          <w:rFonts w:ascii="Arial" w:hAnsi="Arial" w:cs="Arial"/>
          <w:i/>
        </w:rPr>
        <w:t>Sensory. Integration Special Interest Section Quarterly, 38</w:t>
      </w:r>
      <w:r w:rsidRPr="00232E4E">
        <w:rPr>
          <w:rFonts w:ascii="Arial" w:hAnsi="Arial" w:cs="Arial"/>
        </w:rPr>
        <w:t>(3), 1–4.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American Psychiatric Association. (2013). </w:t>
      </w:r>
      <w:r w:rsidRPr="00232E4E">
        <w:rPr>
          <w:rFonts w:ascii="Arial" w:eastAsia="Calibri" w:hAnsi="Arial" w:cs="Arial"/>
          <w:i/>
          <w:iCs/>
        </w:rPr>
        <w:t>Diagnostic and statistical manual of mental disorders</w:t>
      </w:r>
      <w:r w:rsidRPr="00232E4E">
        <w:rPr>
          <w:rFonts w:ascii="Arial" w:eastAsia="Calibri" w:hAnsi="Arial" w:cs="Arial"/>
        </w:rPr>
        <w:t xml:space="preserve"> (5th ed.). Washington, DC:  Author.</w:t>
      </w:r>
    </w:p>
    <w:p w:rsidR="00232E4E" w:rsidRPr="00232E4E" w:rsidRDefault="00412B50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Autism Speaks (September 25, 2012).  Top 8 autism therapies – Reported by parents.  Retrieved </w:t>
      </w:r>
      <w:hyperlink r:id="rId7" w:history="1">
        <w:r w:rsidR="00232E4E" w:rsidRPr="00232E4E">
          <w:rPr>
            <w:rStyle w:val="Hyperlink"/>
            <w:rFonts w:ascii="Arial" w:eastAsia="Calibri" w:hAnsi="Arial" w:cs="Arial"/>
          </w:rPr>
          <w:t>www.autismspeaks.org</w:t>
        </w:r>
      </w:hyperlink>
      <w:r w:rsidRPr="00232E4E">
        <w:rPr>
          <w:rFonts w:ascii="Arial" w:eastAsia="Calibri" w:hAnsi="Arial" w:cs="Arial"/>
        </w:rPr>
        <w:t>.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Ayres, A. J. (1965). Patterns of perceptual–motor dysfunction in children: A factor analytic study.</w:t>
      </w:r>
      <w:r w:rsidRPr="00232E4E">
        <w:rPr>
          <w:rFonts w:ascii="Arial" w:eastAsia="Calibri" w:hAnsi="Arial" w:cs="Arial"/>
          <w:i/>
          <w:iCs/>
        </w:rPr>
        <w:t xml:space="preserve"> Perceptual and Motor Skills, 20</w:t>
      </w:r>
      <w:r w:rsidRPr="00232E4E">
        <w:rPr>
          <w:rFonts w:ascii="Arial" w:eastAsia="Calibri" w:hAnsi="Arial" w:cs="Arial"/>
          <w:i/>
        </w:rPr>
        <w:t>,</w:t>
      </w:r>
      <w:r w:rsidRPr="00232E4E">
        <w:rPr>
          <w:rFonts w:ascii="Arial" w:eastAsia="Calibri" w:hAnsi="Arial" w:cs="Arial"/>
        </w:rPr>
        <w:t xml:space="preserve"> 335–368. 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Ayres, A. J. (1966). Interrelationships among perceptual–motor functions in children. </w:t>
      </w:r>
      <w:r w:rsidRPr="00232E4E">
        <w:rPr>
          <w:rFonts w:ascii="Arial" w:eastAsia="Calibri" w:hAnsi="Arial" w:cs="Arial"/>
          <w:i/>
        </w:rPr>
        <w:t>American Journal of Occupational Therapy, 20,</w:t>
      </w:r>
      <w:r w:rsidRPr="00232E4E">
        <w:rPr>
          <w:rFonts w:ascii="Arial" w:eastAsia="Calibri" w:hAnsi="Arial" w:cs="Arial"/>
        </w:rPr>
        <w:t xml:space="preserve"> 68–71. 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Ayres, A. J. (1969). Deficits in sensory integration in educationally handicapped children.</w:t>
      </w:r>
      <w:r w:rsidRPr="00232E4E">
        <w:rPr>
          <w:rFonts w:ascii="Arial" w:eastAsia="Calibri" w:hAnsi="Arial" w:cs="Arial"/>
          <w:i/>
          <w:iCs/>
        </w:rPr>
        <w:t xml:space="preserve"> Journal </w:t>
      </w:r>
      <w:r w:rsidRPr="00232E4E">
        <w:rPr>
          <w:rFonts w:ascii="Arial" w:eastAsia="Calibri" w:hAnsi="Arial" w:cs="Arial"/>
          <w:i/>
        </w:rPr>
        <w:t>of Learning Disabilities, 2,</w:t>
      </w:r>
      <w:r w:rsidRPr="00232E4E">
        <w:rPr>
          <w:rFonts w:ascii="Arial" w:eastAsia="Calibri" w:hAnsi="Arial" w:cs="Arial"/>
        </w:rPr>
        <w:t xml:space="preserve"> 160. 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Ayres, A. J. (1972). Types of sensory integrative dysfunction among disabled learners. </w:t>
      </w:r>
      <w:r w:rsidRPr="00232E4E">
        <w:rPr>
          <w:rFonts w:ascii="Arial" w:eastAsia="Calibri" w:hAnsi="Arial" w:cs="Arial"/>
          <w:i/>
        </w:rPr>
        <w:t xml:space="preserve">American Journal of Occupational Therapy, 26, </w:t>
      </w:r>
      <w:r w:rsidRPr="00232E4E">
        <w:rPr>
          <w:rFonts w:ascii="Arial" w:eastAsia="Calibri" w:hAnsi="Arial" w:cs="Arial"/>
        </w:rPr>
        <w:t>13–18.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Ayres, A. J. (1977). Cluster analyses of measures of sensory integration.</w:t>
      </w:r>
      <w:r w:rsidRPr="00232E4E">
        <w:rPr>
          <w:rFonts w:ascii="Arial" w:eastAsia="Calibri" w:hAnsi="Arial" w:cs="Arial"/>
          <w:i/>
          <w:iCs/>
        </w:rPr>
        <w:t xml:space="preserve"> American Journal of Occupational Therapy, 31</w:t>
      </w:r>
      <w:r w:rsidRPr="00232E4E">
        <w:rPr>
          <w:rFonts w:ascii="Arial" w:eastAsia="Calibri" w:hAnsi="Arial" w:cs="Arial"/>
          <w:i/>
        </w:rPr>
        <w:t>,</w:t>
      </w:r>
      <w:r w:rsidRPr="00232E4E">
        <w:rPr>
          <w:rFonts w:ascii="Arial" w:eastAsia="Calibri" w:hAnsi="Arial" w:cs="Arial"/>
        </w:rPr>
        <w:t xml:space="preserve"> 362–366. 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Ayres, A.J. (1979, 2005). </w:t>
      </w:r>
      <w:r w:rsidRPr="00232E4E">
        <w:rPr>
          <w:rFonts w:ascii="Arial" w:eastAsia="Calibri" w:hAnsi="Arial" w:cs="Arial"/>
          <w:i/>
        </w:rPr>
        <w:t xml:space="preserve">Sensory integration and the child. </w:t>
      </w:r>
      <w:r w:rsidRPr="00232E4E">
        <w:rPr>
          <w:rFonts w:ascii="Arial" w:eastAsia="Calibri" w:hAnsi="Arial" w:cs="Arial"/>
        </w:rPr>
        <w:t xml:space="preserve">Los Angeles, CA: Western Psychological Services. </w:t>
      </w:r>
    </w:p>
    <w:p w:rsidR="003F5E48" w:rsidRPr="00232E4E" w:rsidRDefault="003F5E48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Ayres, A. J., &amp; Tickle, L. S. (1980). Hyper-responsivity to touch and vestibular stimuli as a predictor of positive response to sensory integration procedures by autistic children. </w:t>
      </w:r>
      <w:r w:rsidRPr="00232E4E">
        <w:rPr>
          <w:rFonts w:ascii="Arial" w:eastAsia="Calibri" w:hAnsi="Arial" w:cs="Arial"/>
          <w:i/>
          <w:iCs/>
        </w:rPr>
        <w:t>American Journal of Occupational Therapy</w:t>
      </w:r>
      <w:r w:rsidRPr="00232E4E">
        <w:rPr>
          <w:rFonts w:ascii="Arial" w:eastAsia="Calibri" w:hAnsi="Arial" w:cs="Arial"/>
        </w:rPr>
        <w:t xml:space="preserve">, </w:t>
      </w:r>
      <w:r w:rsidRPr="00232E4E">
        <w:rPr>
          <w:rFonts w:ascii="Arial" w:eastAsia="Calibri" w:hAnsi="Arial" w:cs="Arial"/>
          <w:i/>
          <w:iCs/>
        </w:rPr>
        <w:t>34</w:t>
      </w:r>
      <w:r w:rsidRPr="00232E4E">
        <w:rPr>
          <w:rFonts w:ascii="Arial" w:eastAsia="Calibri" w:hAnsi="Arial" w:cs="Arial"/>
        </w:rPr>
        <w:t xml:space="preserve">, 375–381.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lang w:val="fr-FR"/>
        </w:rPr>
      </w:pPr>
      <w:r w:rsidRPr="00232E4E">
        <w:rPr>
          <w:rFonts w:ascii="Arial" w:eastAsia="Calibri" w:hAnsi="Arial" w:cs="Arial"/>
        </w:rPr>
        <w:t xml:space="preserve">Ayres, AJ (1989).  </w:t>
      </w:r>
      <w:r w:rsidRPr="00232E4E">
        <w:rPr>
          <w:rFonts w:ascii="Arial" w:eastAsia="Calibri" w:hAnsi="Arial" w:cs="Arial"/>
          <w:i/>
          <w:iCs/>
        </w:rPr>
        <w:t>The Sensory Integration and Praxis Tests Manual.</w:t>
      </w:r>
      <w:r w:rsidRPr="00232E4E">
        <w:rPr>
          <w:rFonts w:ascii="Arial" w:eastAsia="Calibri" w:hAnsi="Arial" w:cs="Arial"/>
        </w:rPr>
        <w:t xml:space="preserve">  </w:t>
      </w:r>
      <w:r w:rsidRPr="00232E4E">
        <w:rPr>
          <w:rFonts w:ascii="Arial" w:eastAsia="Calibri" w:hAnsi="Arial" w:cs="Arial"/>
          <w:lang w:val="fr-FR"/>
        </w:rPr>
        <w:t>LA, CA:  Western Psychological Services.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  <w:lang w:val="fr-FR"/>
        </w:rPr>
        <w:t xml:space="preserve">Ayres, A.J. &amp; Cermak, S. (2011).  </w:t>
      </w:r>
      <w:r w:rsidRPr="00232E4E">
        <w:rPr>
          <w:rFonts w:ascii="Arial" w:eastAsia="Calibri" w:hAnsi="Arial" w:cs="Arial"/>
          <w:i/>
          <w:iCs/>
          <w:lang w:val="fr-FR"/>
        </w:rPr>
        <w:t>Ayres Dyspraxia Monograph.</w:t>
      </w:r>
      <w:r w:rsidRPr="00232E4E">
        <w:rPr>
          <w:rFonts w:ascii="Arial" w:eastAsia="Calibri" w:hAnsi="Arial" w:cs="Arial"/>
          <w:lang w:val="fr-FR"/>
        </w:rPr>
        <w:t xml:space="preserve">  Torrance, CA.  </w:t>
      </w:r>
      <w:r w:rsidRPr="00232E4E">
        <w:rPr>
          <w:rFonts w:ascii="Arial" w:eastAsia="Calibri" w:hAnsi="Arial" w:cs="Arial"/>
        </w:rPr>
        <w:t xml:space="preserve">Pediatric Therapy Network.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Ayres, A. J., &amp; Tickle, L. S. (1980). Hyper-responsivity to touch and vestibular stimuli as a predictor of positive response to sensory integration procedures by autistic children. </w:t>
      </w:r>
      <w:r w:rsidRPr="00232E4E">
        <w:rPr>
          <w:rFonts w:ascii="Arial" w:eastAsia="Calibri" w:hAnsi="Arial" w:cs="Arial"/>
          <w:i/>
          <w:iCs/>
        </w:rPr>
        <w:t>American Journal of Occupational Therapy</w:t>
      </w:r>
      <w:r w:rsidRPr="00232E4E">
        <w:rPr>
          <w:rFonts w:ascii="Arial" w:eastAsia="Calibri" w:hAnsi="Arial" w:cs="Arial"/>
        </w:rPr>
        <w:t xml:space="preserve">, </w:t>
      </w:r>
      <w:r w:rsidRPr="00232E4E">
        <w:rPr>
          <w:rFonts w:ascii="Arial" w:eastAsia="Calibri" w:hAnsi="Arial" w:cs="Arial"/>
          <w:i/>
          <w:iCs/>
        </w:rPr>
        <w:t>34</w:t>
      </w:r>
      <w:r w:rsidRPr="00232E4E">
        <w:rPr>
          <w:rFonts w:ascii="Arial" w:eastAsia="Calibri" w:hAnsi="Arial" w:cs="Arial"/>
        </w:rPr>
        <w:t xml:space="preserve">, 375–381.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lastRenderedPageBreak/>
        <w:t xml:space="preserve">Baker, A., Lane, A., Angley, M., &amp; Young, R. (2008). The relationship between sensory processing patterns and behavioral responsiveness in autistic disorder: A pilot study. </w:t>
      </w:r>
      <w:r w:rsidRPr="00232E4E">
        <w:rPr>
          <w:rFonts w:ascii="Arial" w:eastAsia="Calibri" w:hAnsi="Arial" w:cs="Arial"/>
          <w:i/>
          <w:iCs/>
        </w:rPr>
        <w:t>Journal of Autism and Developmental Disorders, 38,</w:t>
      </w:r>
      <w:r w:rsidRPr="00232E4E">
        <w:rPr>
          <w:rFonts w:ascii="Arial" w:eastAsia="Calibri" w:hAnsi="Arial" w:cs="Arial"/>
        </w:rPr>
        <w:t> 867-875.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Baranek, G.T., David, F.J., Poe, M.D., Stone, W.L., &amp; Watson, L.R. (2006). The Sensory Experiences Questionnaire:  Discriminating response patterns in young children with autism, developmental delays, and typical development.  </w:t>
      </w:r>
      <w:r w:rsidRPr="00232E4E">
        <w:rPr>
          <w:rFonts w:ascii="Arial" w:eastAsia="Calibri" w:hAnsi="Arial" w:cs="Arial"/>
          <w:i/>
          <w:iCs/>
        </w:rPr>
        <w:t xml:space="preserve">Journal of Child Psychology and Psychiatry, 47(6), </w:t>
      </w:r>
      <w:r w:rsidRPr="00232E4E">
        <w:rPr>
          <w:rFonts w:ascii="Arial" w:eastAsia="Calibri" w:hAnsi="Arial" w:cs="Arial"/>
        </w:rPr>
        <w:t>591-601.</w:t>
      </w:r>
      <w:r w:rsidRPr="00232E4E">
        <w:rPr>
          <w:rFonts w:ascii="Arial" w:eastAsia="Calibri" w:hAnsi="Arial" w:cs="Arial"/>
          <w:i/>
          <w:iCs/>
        </w:rPr>
        <w:t xml:space="preserve">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lang w:val="da-DK"/>
        </w:rPr>
      </w:pPr>
      <w:r w:rsidRPr="00232E4E">
        <w:rPr>
          <w:rFonts w:ascii="Arial" w:eastAsia="Calibri" w:hAnsi="Arial" w:cs="Arial"/>
          <w:lang w:val="da-DK"/>
        </w:rPr>
        <w:t>Ben-Sasson, A., Cermak, S. A., Orsmond, G. I., Tager-Flusberg, H., Carter, A. S., Kadlec, M. B., &amp; Dunn, W. (2007). Extreme sensory modulation behaviors in toddlers with autism spectrum disorders. American Journal of Occupational Therapy, 61, 584–592.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  <w:lang w:val="da-DK"/>
        </w:rPr>
        <w:t xml:space="preserve">Ben-Sasson, A., Hen, L., Fluss, R., Cermak, S.A., Engel-Yeger, B. &amp; Gal, Y.  </w:t>
      </w:r>
      <w:r w:rsidR="001946E8" w:rsidRPr="00232E4E">
        <w:rPr>
          <w:rFonts w:ascii="Arial" w:eastAsia="Calibri" w:hAnsi="Arial" w:cs="Arial"/>
        </w:rPr>
        <w:t>(2008</w:t>
      </w:r>
      <w:r w:rsidRPr="00232E4E">
        <w:rPr>
          <w:rFonts w:ascii="Arial" w:eastAsia="Calibri" w:hAnsi="Arial" w:cs="Arial"/>
        </w:rPr>
        <w:t xml:space="preserve">). A meta-analysis of sensory modulation symptoms in individuals with autism spectrum disorders.  </w:t>
      </w:r>
      <w:r w:rsidRPr="00232E4E">
        <w:rPr>
          <w:rFonts w:ascii="Arial" w:eastAsia="Calibri" w:hAnsi="Arial" w:cs="Arial"/>
          <w:i/>
          <w:iCs/>
        </w:rPr>
        <w:t xml:space="preserve">Journal of Autism and Developmental Disorders, 39, </w:t>
      </w:r>
      <w:r w:rsidRPr="00232E4E">
        <w:rPr>
          <w:rFonts w:ascii="Arial" w:eastAsia="Calibri" w:hAnsi="Arial" w:cs="Arial"/>
        </w:rPr>
        <w:t>1-11.</w:t>
      </w:r>
    </w:p>
    <w:p w:rsidR="00ED62F6" w:rsidRPr="00ED62F6" w:rsidRDefault="00ED62F6" w:rsidP="00ED62F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ED62F6">
        <w:rPr>
          <w:rFonts w:ascii="Arial" w:eastAsia="Calibri" w:hAnsi="Arial" w:cs="Arial"/>
        </w:rPr>
        <w:t xml:space="preserve">Case-Smith, J., Weaver, L.L., &amp; Fristad, M.A. (2014). A systematic review of sensory processing interventions for children with autism spectrum disorders.  </w:t>
      </w:r>
      <w:r w:rsidRPr="00ED62F6">
        <w:rPr>
          <w:rFonts w:ascii="Arial" w:eastAsia="Calibri" w:hAnsi="Arial" w:cs="Arial"/>
          <w:i/>
        </w:rPr>
        <w:t xml:space="preserve">Autism, </w:t>
      </w:r>
      <w:r w:rsidRPr="00ED62F6">
        <w:rPr>
          <w:rFonts w:ascii="Arial" w:eastAsia="Calibri" w:hAnsi="Arial" w:cs="Arial"/>
        </w:rPr>
        <w:t xml:space="preserve">1-16. </w:t>
      </w:r>
      <w:hyperlink r:id="rId8" w:history="1">
        <w:r w:rsidRPr="00ED62F6">
          <w:rPr>
            <w:rStyle w:val="Hyperlink"/>
            <w:rFonts w:ascii="Arial" w:eastAsia="Calibri" w:hAnsi="Arial" w:cs="Arial"/>
          </w:rPr>
          <w:t>http://aut.sagepub.com/content/early/2014/01/29/1362361313517762</w:t>
        </w:r>
      </w:hyperlink>
      <w:r w:rsidRPr="00ED62F6">
        <w:rPr>
          <w:rFonts w:ascii="Arial" w:eastAsia="Calibri" w:hAnsi="Arial" w:cs="Arial"/>
        </w:rPr>
        <w:t xml:space="preserve"> 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Case-Smith, J. &amp; Bryan, T. (1999). The effects of occupational therapy with sensory integration emphasis on preschool age children with autism. </w:t>
      </w:r>
      <w:r w:rsidRPr="00232E4E">
        <w:rPr>
          <w:rFonts w:ascii="Arial" w:eastAsia="Calibri" w:hAnsi="Arial" w:cs="Arial"/>
          <w:i/>
          <w:iCs/>
        </w:rPr>
        <w:t>American Journal of Occupational Therapy, 53</w:t>
      </w:r>
      <w:r w:rsidRPr="00232E4E">
        <w:rPr>
          <w:rFonts w:ascii="Arial" w:eastAsia="Calibri" w:hAnsi="Arial" w:cs="Arial"/>
        </w:rPr>
        <w:t>, 489-97.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Cermak, S.A., Curtin, C., &amp; Bandini, L.G. (2010).  Food selectivity and sensory sensitivity in children with Autism Spectrum Disorders.  </w:t>
      </w:r>
      <w:r w:rsidRPr="00232E4E">
        <w:rPr>
          <w:rFonts w:ascii="Arial" w:eastAsia="Calibri" w:hAnsi="Arial" w:cs="Arial"/>
          <w:i/>
          <w:iCs/>
        </w:rPr>
        <w:t xml:space="preserve">Journal of American Dietetic Association; 110, </w:t>
      </w:r>
      <w:r w:rsidRPr="00232E4E">
        <w:rPr>
          <w:rFonts w:ascii="Arial" w:eastAsia="Calibri" w:hAnsi="Arial" w:cs="Arial"/>
        </w:rPr>
        <w:t>238-246.</w:t>
      </w:r>
      <w:r w:rsidRPr="00232E4E">
        <w:rPr>
          <w:rFonts w:ascii="Arial" w:eastAsia="Calibri" w:hAnsi="Arial" w:cs="Arial"/>
          <w:i/>
          <w:iCs/>
        </w:rPr>
        <w:t xml:space="preserve">  </w:t>
      </w:r>
    </w:p>
    <w:p w:rsidR="00975B3C" w:rsidRPr="00232E4E" w:rsidRDefault="001927AE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hyperlink r:id="rId9" w:history="1">
        <w:r w:rsidR="00975B3C" w:rsidRPr="00232E4E">
          <w:rPr>
            <w:rFonts w:ascii="Arial" w:eastAsia="Calibri" w:hAnsi="Arial" w:cs="Arial"/>
          </w:rPr>
          <w:t>Crane, L</w:t>
        </w:r>
      </w:hyperlink>
      <w:r w:rsidR="00975B3C" w:rsidRPr="00232E4E">
        <w:rPr>
          <w:rFonts w:ascii="Arial" w:eastAsia="Calibri" w:hAnsi="Arial" w:cs="Arial"/>
        </w:rPr>
        <w:t xml:space="preserve">., </w:t>
      </w:r>
      <w:hyperlink r:id="rId10" w:history="1">
        <w:r w:rsidR="00975B3C" w:rsidRPr="00232E4E">
          <w:rPr>
            <w:rFonts w:ascii="Arial" w:eastAsia="Calibri" w:hAnsi="Arial" w:cs="Arial"/>
          </w:rPr>
          <w:t>Goddard, L</w:t>
        </w:r>
      </w:hyperlink>
      <w:r w:rsidR="00975B3C" w:rsidRPr="00232E4E">
        <w:rPr>
          <w:rFonts w:ascii="Arial" w:eastAsia="Calibri" w:hAnsi="Arial" w:cs="Arial"/>
        </w:rPr>
        <w:t xml:space="preserve">., &amp; </w:t>
      </w:r>
      <w:hyperlink r:id="rId11" w:history="1">
        <w:r w:rsidR="00975B3C" w:rsidRPr="00232E4E">
          <w:rPr>
            <w:rFonts w:ascii="Arial" w:eastAsia="Calibri" w:hAnsi="Arial" w:cs="Arial"/>
          </w:rPr>
          <w:t>Pring, L</w:t>
        </w:r>
      </w:hyperlink>
      <w:r w:rsidR="00975B3C" w:rsidRPr="00232E4E">
        <w:rPr>
          <w:rFonts w:ascii="Arial" w:eastAsia="Calibri" w:hAnsi="Arial" w:cs="Arial"/>
        </w:rPr>
        <w:t xml:space="preserve">. (2009). Sensory processing in adults with autism spectrum disorders. </w:t>
      </w:r>
      <w:hyperlink r:id="rId12" w:history="1">
        <w:r w:rsidR="00975B3C" w:rsidRPr="00232E4E">
          <w:rPr>
            <w:rFonts w:ascii="Arial" w:eastAsia="Calibri" w:hAnsi="Arial" w:cs="Arial"/>
            <w:i/>
            <w:iCs/>
          </w:rPr>
          <w:t>Autism</w:t>
        </w:r>
      </w:hyperlink>
      <w:r w:rsidR="00975B3C" w:rsidRPr="00232E4E">
        <w:rPr>
          <w:rFonts w:ascii="Arial" w:eastAsia="Calibri" w:hAnsi="Arial" w:cs="Arial"/>
          <w:i/>
          <w:iCs/>
        </w:rPr>
        <w:t>,</w:t>
      </w:r>
      <w:r w:rsidR="00975B3C" w:rsidRPr="00232E4E">
        <w:rPr>
          <w:rFonts w:ascii="Arial" w:eastAsia="Calibri" w:hAnsi="Arial" w:cs="Arial"/>
        </w:rPr>
        <w:t xml:space="preserve"> </w:t>
      </w:r>
      <w:r w:rsidR="00975B3C" w:rsidRPr="00232E4E">
        <w:rPr>
          <w:rFonts w:ascii="Arial" w:eastAsia="Calibri" w:hAnsi="Arial" w:cs="Arial"/>
          <w:i/>
          <w:iCs/>
        </w:rPr>
        <w:t>13</w:t>
      </w:r>
      <w:r w:rsidR="00975B3C" w:rsidRPr="00232E4E">
        <w:rPr>
          <w:rFonts w:ascii="Arial" w:eastAsia="Calibri" w:hAnsi="Arial" w:cs="Arial"/>
        </w:rPr>
        <w:t>(3), 215–228.</w:t>
      </w:r>
    </w:p>
    <w:p w:rsidR="009725CC" w:rsidRPr="00232E4E" w:rsidRDefault="00975B3C" w:rsidP="009725CC">
      <w:pPr>
        <w:spacing w:after="0" w:line="360" w:lineRule="auto"/>
        <w:ind w:left="720" w:hanging="720"/>
        <w:rPr>
          <w:rFonts w:ascii="Arial" w:eastAsia="Calibri" w:hAnsi="Arial" w:cs="Arial"/>
          <w:spacing w:val="-3"/>
        </w:rPr>
      </w:pPr>
      <w:r w:rsidRPr="00232E4E">
        <w:rPr>
          <w:rFonts w:ascii="Arial" w:eastAsia="Calibri" w:hAnsi="Arial" w:cs="Arial"/>
          <w:spacing w:val="-3"/>
        </w:rPr>
        <w:t xml:space="preserve">Dawson, G., &amp; Watling, R. (2000). Interventions to facilitate auditory, visual, motor integration in autism: A review of the evidence. </w:t>
      </w:r>
      <w:r w:rsidRPr="00232E4E">
        <w:rPr>
          <w:rFonts w:ascii="Arial" w:eastAsia="Calibri" w:hAnsi="Arial" w:cs="Arial"/>
          <w:i/>
          <w:iCs/>
          <w:spacing w:val="-3"/>
        </w:rPr>
        <w:t xml:space="preserve">Journal of Autism and Developmental Disorders, 30 </w:t>
      </w:r>
      <w:r w:rsidRPr="00232E4E">
        <w:rPr>
          <w:rFonts w:ascii="Arial" w:eastAsia="Calibri" w:hAnsi="Arial" w:cs="Arial"/>
          <w:spacing w:val="-3"/>
        </w:rPr>
        <w:t>(5), 415-421.</w:t>
      </w:r>
    </w:p>
    <w:p w:rsidR="00D17C05" w:rsidRPr="00232E4E" w:rsidRDefault="009725CC" w:rsidP="00D17C05">
      <w:pPr>
        <w:spacing w:after="0" w:line="360" w:lineRule="auto"/>
        <w:ind w:left="720" w:hanging="720"/>
        <w:rPr>
          <w:rFonts w:ascii="Arial" w:hAnsi="Arial" w:cs="Arial"/>
        </w:rPr>
      </w:pPr>
      <w:r w:rsidRPr="00232E4E">
        <w:rPr>
          <w:rFonts w:ascii="Arial" w:hAnsi="Arial" w:cs="Arial"/>
        </w:rPr>
        <w:t xml:space="preserve">Dawson, G., &amp; Adams, A. (1984). Imitation and social responsiveness in autistic children. </w:t>
      </w:r>
      <w:r w:rsidRPr="00232E4E">
        <w:rPr>
          <w:rFonts w:ascii="Arial" w:hAnsi="Arial" w:cs="Arial"/>
          <w:i/>
        </w:rPr>
        <w:t>Journal of Abnormal Child Psychology, 12</w:t>
      </w:r>
      <w:r w:rsidRPr="00232E4E">
        <w:rPr>
          <w:rFonts w:ascii="Arial" w:hAnsi="Arial" w:cs="Arial"/>
        </w:rPr>
        <w:t>, 209–226.</w:t>
      </w:r>
      <w:bookmarkStart w:id="1" w:name="_ENREF_6"/>
    </w:p>
    <w:p w:rsidR="00D17C05" w:rsidRPr="00232E4E" w:rsidRDefault="00D17C05" w:rsidP="00D17C05">
      <w:pPr>
        <w:spacing w:after="0" w:line="360" w:lineRule="auto"/>
        <w:ind w:left="720" w:hanging="720"/>
        <w:rPr>
          <w:rFonts w:ascii="Arial" w:hAnsi="Arial" w:cs="Arial"/>
        </w:rPr>
      </w:pPr>
      <w:r w:rsidRPr="00232E4E">
        <w:rPr>
          <w:rFonts w:ascii="Arial" w:hAnsi="Arial" w:cs="Arial"/>
        </w:rPr>
        <w:t xml:space="preserve">De Jaegher, H. (2013). Embodiment and sense-making in autism. </w:t>
      </w:r>
      <w:r w:rsidRPr="00232E4E">
        <w:rPr>
          <w:rFonts w:ascii="Arial" w:hAnsi="Arial" w:cs="Arial"/>
          <w:i/>
        </w:rPr>
        <w:t xml:space="preserve">Frontiers in Integrative Neuroscience, 7, </w:t>
      </w:r>
      <w:r w:rsidRPr="00232E4E">
        <w:rPr>
          <w:rFonts w:ascii="Arial" w:hAnsi="Arial" w:cs="Arial"/>
        </w:rPr>
        <w:t xml:space="preserve">15. </w:t>
      </w:r>
      <w:bookmarkStart w:id="2" w:name="_ENREF_7"/>
      <w:bookmarkEnd w:id="1"/>
    </w:p>
    <w:p w:rsidR="00D17C05" w:rsidRPr="00232E4E" w:rsidRDefault="00D17C05" w:rsidP="00D17C05">
      <w:pPr>
        <w:spacing w:after="0" w:line="360" w:lineRule="auto"/>
        <w:ind w:left="720" w:hanging="720"/>
        <w:rPr>
          <w:rFonts w:ascii="Arial" w:eastAsia="Calibri" w:hAnsi="Arial" w:cs="Arial"/>
          <w:spacing w:val="-3"/>
        </w:rPr>
      </w:pPr>
      <w:r w:rsidRPr="00232E4E">
        <w:rPr>
          <w:rFonts w:ascii="Arial" w:hAnsi="Arial" w:cs="Arial"/>
        </w:rPr>
        <w:t xml:space="preserve">Donnellan, A. M., Hill, D. A., &amp; Leary, M. R. (2013). Rethinking autism: Implications of sensory and movement differences for understanding and support. </w:t>
      </w:r>
      <w:r w:rsidRPr="00232E4E">
        <w:rPr>
          <w:rFonts w:ascii="Arial" w:hAnsi="Arial" w:cs="Arial"/>
          <w:i/>
        </w:rPr>
        <w:t xml:space="preserve">Frontiers in Integrative Neuroscience, 6, </w:t>
      </w:r>
      <w:r w:rsidRPr="00232E4E">
        <w:rPr>
          <w:rFonts w:ascii="Arial" w:hAnsi="Arial" w:cs="Arial"/>
        </w:rPr>
        <w:t xml:space="preserve">124. </w:t>
      </w:r>
      <w:bookmarkEnd w:id="2"/>
    </w:p>
    <w:p w:rsidR="00975B3C" w:rsidRPr="00232E4E" w:rsidRDefault="00975B3C" w:rsidP="00D17C05">
      <w:pPr>
        <w:spacing w:after="0" w:line="360" w:lineRule="auto"/>
        <w:ind w:left="720" w:hanging="720"/>
        <w:rPr>
          <w:rFonts w:ascii="Arial" w:eastAsia="Calibri" w:hAnsi="Arial" w:cs="Arial"/>
          <w:spacing w:val="-3"/>
        </w:rPr>
      </w:pPr>
      <w:r w:rsidRPr="00232E4E">
        <w:rPr>
          <w:rFonts w:ascii="Arial" w:eastAsia="Calibri" w:hAnsi="Arial" w:cs="Arial"/>
        </w:rPr>
        <w:lastRenderedPageBreak/>
        <w:t xml:space="preserve">Dowell, L.R., Mahone, E.M., &amp; Mostofsky, S.H. (2009).  Associations of postural knowledge and basic motor skill with dyspraxia in autism:  Implications for abnormalities in distributed connectivity and motor learning. </w:t>
      </w:r>
      <w:r w:rsidRPr="00232E4E">
        <w:rPr>
          <w:rFonts w:ascii="Arial" w:eastAsia="Calibri" w:hAnsi="Arial" w:cs="Arial"/>
          <w:i/>
          <w:iCs/>
        </w:rPr>
        <w:t>Neuropsychology 23</w:t>
      </w:r>
      <w:r w:rsidRPr="00232E4E">
        <w:rPr>
          <w:rFonts w:ascii="Arial" w:eastAsia="Calibri" w:hAnsi="Arial" w:cs="Arial"/>
        </w:rPr>
        <w:t xml:space="preserve">(5), 563-570.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Dunn, W., Myles, B. S., &amp; Orr, S. (2002). Sensory processing issues associated with Asperger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ab/>
        <w:t xml:space="preserve">Syndrome: A preliminary investigation. </w:t>
      </w:r>
      <w:r w:rsidRPr="00232E4E">
        <w:rPr>
          <w:rFonts w:ascii="Arial" w:eastAsia="Calibri" w:hAnsi="Arial" w:cs="Arial"/>
          <w:i/>
          <w:iCs/>
        </w:rPr>
        <w:t xml:space="preserve">American Journal of Occupational Therapy,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highlight w:val="yellow"/>
        </w:rPr>
      </w:pPr>
      <w:r w:rsidRPr="00232E4E">
        <w:rPr>
          <w:rFonts w:ascii="Arial" w:eastAsia="Calibri" w:hAnsi="Arial" w:cs="Arial"/>
          <w:i/>
          <w:iCs/>
        </w:rPr>
        <w:tab/>
        <w:t>56</w:t>
      </w:r>
      <w:r w:rsidRPr="00232E4E">
        <w:rPr>
          <w:rFonts w:ascii="Arial" w:eastAsia="Calibri" w:hAnsi="Arial" w:cs="Arial"/>
        </w:rPr>
        <w:t>(1), 97-102.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Dziuk, M.A., Gidley Larson, J.D., Apostu, A., Mahone, E.M., Denckla, M.B., &amp; Mostofsky, S.H. (2007). Dyspraxia in autism: Association with motor, social and communicative deficits.  </w:t>
      </w:r>
      <w:r w:rsidRPr="00232E4E">
        <w:rPr>
          <w:rFonts w:ascii="Arial" w:eastAsia="Calibri" w:hAnsi="Arial" w:cs="Arial"/>
          <w:i/>
          <w:iCs/>
        </w:rPr>
        <w:t>Developmental Medicine and Child Neurology</w:t>
      </w:r>
      <w:r w:rsidRPr="00232E4E">
        <w:rPr>
          <w:rFonts w:ascii="Arial" w:eastAsia="Calibri" w:hAnsi="Arial" w:cs="Arial"/>
        </w:rPr>
        <w:t xml:space="preserve">, </w:t>
      </w:r>
      <w:r w:rsidRPr="00232E4E">
        <w:rPr>
          <w:rFonts w:ascii="Arial" w:eastAsia="Calibri" w:hAnsi="Arial" w:cs="Arial"/>
          <w:i/>
          <w:iCs/>
        </w:rPr>
        <w:t>49</w:t>
      </w:r>
      <w:r w:rsidRPr="00232E4E">
        <w:rPr>
          <w:rFonts w:ascii="Arial" w:eastAsia="Calibri" w:hAnsi="Arial" w:cs="Arial"/>
        </w:rPr>
        <w:t xml:space="preserve">:  734-739.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Gowen, E., &amp; Hamilton, A. (2012). Motor abilities in autism: A review using computational context.  Journal of Autism and Developmental Disorders.  DOI 10.1007/s10803-012-1574-0.  </w:t>
      </w:r>
    </w:p>
    <w:p w:rsidR="00AD49F6" w:rsidRPr="00232E4E" w:rsidRDefault="00AD49F6" w:rsidP="00AD49F6">
      <w:pPr>
        <w:spacing w:after="0" w:line="360" w:lineRule="auto"/>
        <w:ind w:left="720" w:hanging="720"/>
        <w:rPr>
          <w:rFonts w:ascii="Arial" w:hAnsi="Arial" w:cs="Arial"/>
        </w:rPr>
      </w:pPr>
      <w:r w:rsidRPr="00232E4E">
        <w:rPr>
          <w:rFonts w:ascii="Arial" w:hAnsi="Arial" w:cs="Arial"/>
        </w:rPr>
        <w:t xml:space="preserve">Green, S. a, Ben-Sasson, A., Soto, T. W., &amp; Carter, A. S. (2012). Anxiety and sensory over-responsivity in toddlers with autism spectrum disorders: bidirectional effects across time. </w:t>
      </w:r>
      <w:r w:rsidRPr="00232E4E">
        <w:rPr>
          <w:rFonts w:ascii="Arial" w:hAnsi="Arial" w:cs="Arial"/>
          <w:i/>
          <w:iCs/>
        </w:rPr>
        <w:t>Journal of Autism and Developmental Disorders</w:t>
      </w:r>
      <w:r w:rsidRPr="00232E4E">
        <w:rPr>
          <w:rFonts w:ascii="Arial" w:hAnsi="Arial" w:cs="Arial"/>
        </w:rPr>
        <w:t xml:space="preserve">, </w:t>
      </w:r>
      <w:r w:rsidRPr="00232E4E">
        <w:rPr>
          <w:rFonts w:ascii="Arial" w:hAnsi="Arial" w:cs="Arial"/>
          <w:i/>
          <w:iCs/>
        </w:rPr>
        <w:t>42</w:t>
      </w:r>
      <w:r w:rsidRPr="00232E4E">
        <w:rPr>
          <w:rFonts w:ascii="Arial" w:hAnsi="Arial" w:cs="Arial"/>
        </w:rPr>
        <w:t>(6), 1112–9. doi:10.1007/s10803-011-1361-3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Hadders-Algra, M. &amp; Carlberg, E.B. (2008).  </w:t>
      </w:r>
      <w:r w:rsidRPr="00232E4E">
        <w:rPr>
          <w:rFonts w:ascii="Arial" w:eastAsia="Calibri" w:hAnsi="Arial" w:cs="Arial"/>
          <w:i/>
          <w:iCs/>
        </w:rPr>
        <w:t>Postural control:  A key issue in developmental disorders.</w:t>
      </w:r>
      <w:r w:rsidRPr="00232E4E">
        <w:rPr>
          <w:rFonts w:ascii="Arial" w:eastAsia="Calibri" w:hAnsi="Arial" w:cs="Arial"/>
        </w:rPr>
        <w:t xml:space="preserve"> London, England:  Mac Keith Press.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Henderson, S.E., Sugden, D.A., &amp; Barnett, A.L. (2007). </w:t>
      </w:r>
      <w:r w:rsidRPr="00232E4E">
        <w:rPr>
          <w:rFonts w:ascii="Arial" w:eastAsia="Calibri" w:hAnsi="Arial" w:cs="Arial"/>
          <w:i/>
          <w:iCs/>
        </w:rPr>
        <w:t>Movement Assessment Battery for Children – 2 2</w:t>
      </w:r>
      <w:r w:rsidRPr="00232E4E">
        <w:rPr>
          <w:rFonts w:ascii="Arial" w:eastAsia="Calibri" w:hAnsi="Arial" w:cs="Arial"/>
          <w:i/>
          <w:iCs/>
          <w:vertAlign w:val="superscript"/>
        </w:rPr>
        <w:t>nd</w:t>
      </w:r>
      <w:r w:rsidRPr="00232E4E">
        <w:rPr>
          <w:rFonts w:ascii="Arial" w:eastAsia="Calibri" w:hAnsi="Arial" w:cs="Arial"/>
          <w:i/>
          <w:iCs/>
        </w:rPr>
        <w:t xml:space="preserve"> Edition (Movement ABC-2). </w:t>
      </w:r>
      <w:r w:rsidRPr="00232E4E">
        <w:rPr>
          <w:rFonts w:ascii="Arial" w:eastAsia="Calibri" w:hAnsi="Arial" w:cs="Arial"/>
        </w:rPr>
        <w:t xml:space="preserve"> London: Harcourt Assessment.  </w:t>
      </w:r>
      <w:r w:rsidRPr="00232E4E">
        <w:rPr>
          <w:rFonts w:ascii="Arial" w:eastAsia="Calibri" w:hAnsi="Arial" w:cs="Arial"/>
          <w:i/>
          <w:iCs/>
        </w:rPr>
        <w:t xml:space="preserve"> </w:t>
      </w:r>
    </w:p>
    <w:p w:rsidR="001946E8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Henderson, A., Llorens, L., Gilfoyle, E., Myers, C., &amp; Prevel, S. (Eds.). (1974). </w:t>
      </w:r>
      <w:r w:rsidRPr="00232E4E">
        <w:rPr>
          <w:rFonts w:ascii="Arial" w:eastAsia="Calibri" w:hAnsi="Arial" w:cs="Arial"/>
          <w:i/>
          <w:iCs/>
        </w:rPr>
        <w:t>The development of sensory integrative theory and practice: A collection of the works of A. Jean Ayres</w:t>
      </w:r>
      <w:r w:rsidRPr="00232E4E">
        <w:rPr>
          <w:rFonts w:ascii="Arial" w:eastAsia="Calibri" w:hAnsi="Arial" w:cs="Arial"/>
        </w:rPr>
        <w:t xml:space="preserve">. Dubuque, IA: Kendall/Hunt. </w:t>
      </w:r>
    </w:p>
    <w:p w:rsidR="00232E4E" w:rsidRPr="00232E4E" w:rsidRDefault="001946E8" w:rsidP="00232E4E">
      <w:pPr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232E4E">
        <w:rPr>
          <w:rFonts w:ascii="Arial" w:eastAsia="Calibri" w:hAnsi="Arial" w:cs="Arial"/>
        </w:rPr>
        <w:t>IaroccI, G. &amp; McDonald</w:t>
      </w:r>
      <w:r w:rsidR="0046180E" w:rsidRPr="00232E4E">
        <w:rPr>
          <w:rFonts w:ascii="Arial" w:eastAsia="Calibri" w:hAnsi="Arial" w:cs="Arial"/>
        </w:rPr>
        <w:t>, J. (2006)</w:t>
      </w:r>
      <w:r w:rsidRPr="00232E4E">
        <w:rPr>
          <w:rFonts w:ascii="Arial" w:eastAsia="Times New Roman" w:hAnsi="Arial" w:cs="Arial"/>
        </w:rPr>
        <w:t>.</w:t>
      </w:r>
      <w:r w:rsidRPr="00232E4E">
        <w:rPr>
          <w:rFonts w:ascii="Arial" w:eastAsia="Times New Roman" w:hAnsi="Arial" w:cs="Arial"/>
          <w:bCs/>
        </w:rPr>
        <w:t xml:space="preserve"> </w:t>
      </w:r>
      <w:r w:rsidRPr="00232E4E">
        <w:rPr>
          <w:rFonts w:ascii="Arial" w:eastAsia="Times New Roman" w:hAnsi="Arial" w:cs="Arial"/>
        </w:rPr>
        <w:t xml:space="preserve">Research: Sensory Integration and the Perceptual Experience of Persons with Autism.  </w:t>
      </w:r>
      <w:r w:rsidR="0046180E" w:rsidRPr="00232E4E">
        <w:rPr>
          <w:rFonts w:ascii="Arial" w:eastAsia="Times New Roman" w:hAnsi="Arial" w:cs="Arial"/>
          <w:i/>
          <w:iCs/>
        </w:rPr>
        <w:t>J</w:t>
      </w:r>
      <w:r w:rsidRPr="00232E4E">
        <w:rPr>
          <w:rFonts w:ascii="Arial" w:eastAsia="Times New Roman" w:hAnsi="Arial" w:cs="Arial"/>
          <w:i/>
          <w:iCs/>
        </w:rPr>
        <w:t xml:space="preserve">ournal of </w:t>
      </w:r>
      <w:r w:rsidR="0046180E" w:rsidRPr="00232E4E">
        <w:rPr>
          <w:rFonts w:ascii="Arial" w:eastAsia="Times New Roman" w:hAnsi="Arial" w:cs="Arial"/>
          <w:i/>
          <w:iCs/>
        </w:rPr>
        <w:t>Autism</w:t>
      </w:r>
      <w:r w:rsidRPr="00232E4E">
        <w:rPr>
          <w:rFonts w:ascii="Arial" w:eastAsia="Times New Roman" w:hAnsi="Arial" w:cs="Arial"/>
          <w:i/>
          <w:iCs/>
        </w:rPr>
        <w:t xml:space="preserve"> and </w:t>
      </w:r>
      <w:r w:rsidR="0046180E" w:rsidRPr="00232E4E">
        <w:rPr>
          <w:rFonts w:ascii="Arial" w:eastAsia="Times New Roman" w:hAnsi="Arial" w:cs="Arial"/>
          <w:i/>
          <w:iCs/>
        </w:rPr>
        <w:t>Dev</w:t>
      </w:r>
      <w:r w:rsidRPr="00232E4E">
        <w:rPr>
          <w:rFonts w:ascii="Arial" w:eastAsia="Times New Roman" w:hAnsi="Arial" w:cs="Arial"/>
          <w:i/>
          <w:iCs/>
        </w:rPr>
        <w:t xml:space="preserve">elopmental </w:t>
      </w:r>
      <w:r w:rsidR="0046180E" w:rsidRPr="00232E4E">
        <w:rPr>
          <w:rFonts w:ascii="Arial" w:eastAsia="Times New Roman" w:hAnsi="Arial" w:cs="Arial"/>
          <w:i/>
          <w:iCs/>
        </w:rPr>
        <w:t>Disord</w:t>
      </w:r>
      <w:r w:rsidRPr="00232E4E">
        <w:rPr>
          <w:rFonts w:ascii="Arial" w:eastAsia="Times New Roman" w:hAnsi="Arial" w:cs="Arial"/>
        </w:rPr>
        <w:t xml:space="preserve">ers. </w:t>
      </w:r>
      <w:r w:rsidR="0046180E" w:rsidRPr="00232E4E">
        <w:rPr>
          <w:rFonts w:ascii="Arial" w:eastAsia="Times New Roman" w:hAnsi="Arial" w:cs="Arial"/>
        </w:rPr>
        <w:t>36,</w:t>
      </w:r>
      <w:r w:rsidRPr="00232E4E">
        <w:rPr>
          <w:rFonts w:ascii="Arial" w:eastAsia="Times New Roman" w:hAnsi="Arial" w:cs="Arial"/>
        </w:rPr>
        <w:t xml:space="preserve"> </w:t>
      </w:r>
      <w:r w:rsidR="0046180E" w:rsidRPr="00232E4E">
        <w:rPr>
          <w:rFonts w:ascii="Arial" w:eastAsia="Times New Roman" w:hAnsi="Arial" w:cs="Arial"/>
        </w:rPr>
        <w:t>77-90.</w:t>
      </w:r>
      <w:r w:rsidRPr="00232E4E">
        <w:rPr>
          <w:rFonts w:ascii="Arial" w:eastAsia="Times New Roman" w:hAnsi="Arial" w:cs="Arial"/>
        </w:rPr>
        <w:t xml:space="preserve">  </w:t>
      </w:r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232E4E">
        <w:rPr>
          <w:rFonts w:ascii="Arial" w:hAnsi="Arial" w:cs="Arial"/>
        </w:rPr>
        <w:t xml:space="preserve">Iwanaga, R., Honda, S., Nakane, H., Tanaka, K., Toeda, H., &amp; Tanaka, G. (2014). Pilot study: Efficacy of sensory integration therapy for Japanese children with high functioning autism spectrum disorder. </w:t>
      </w:r>
      <w:r w:rsidRPr="00232E4E">
        <w:rPr>
          <w:rFonts w:ascii="Arial" w:hAnsi="Arial" w:cs="Arial"/>
          <w:i/>
        </w:rPr>
        <w:t>Occupational Therapy International, 21</w:t>
      </w:r>
      <w:r w:rsidRPr="00232E4E">
        <w:rPr>
          <w:rFonts w:ascii="Arial" w:hAnsi="Arial" w:cs="Arial"/>
        </w:rPr>
        <w:t xml:space="preserve">, 4–11. </w:t>
      </w:r>
    </w:p>
    <w:p w:rsidR="00232E4E" w:rsidRPr="00232E4E" w:rsidRDefault="00AD49F6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Jones, V. &amp; Prior, M. (1985). Motor imitation abilities and neurological signs in autistic children.  </w:t>
      </w:r>
      <w:r w:rsidRPr="00232E4E">
        <w:rPr>
          <w:rFonts w:ascii="Arial" w:eastAsia="Calibri" w:hAnsi="Arial" w:cs="Arial"/>
          <w:i/>
        </w:rPr>
        <w:t>Journal of Autism and Developmental Disorders, 15</w:t>
      </w:r>
      <w:r w:rsidRPr="00232E4E">
        <w:rPr>
          <w:rFonts w:ascii="Arial" w:eastAsia="Calibri" w:hAnsi="Arial" w:cs="Arial"/>
        </w:rPr>
        <w:t xml:space="preserve">(1), 37-46. </w:t>
      </w:r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hAnsi="Arial" w:cs="Arial"/>
        </w:rPr>
      </w:pPr>
      <w:r w:rsidRPr="00232E4E">
        <w:rPr>
          <w:rFonts w:ascii="Arial" w:hAnsi="Arial" w:cs="Arial"/>
        </w:rPr>
        <w:t xml:space="preserve">Kapp, S. K. (2013). Empathizing with sensory and movement differences: moving toward sensitive understanding of autism. </w:t>
      </w:r>
      <w:r w:rsidRPr="00232E4E">
        <w:rPr>
          <w:rFonts w:ascii="Arial" w:hAnsi="Arial" w:cs="Arial"/>
          <w:i/>
        </w:rPr>
        <w:t>Frontiers in Integrative Neuroscience, 7</w:t>
      </w:r>
      <w:r w:rsidRPr="00232E4E">
        <w:rPr>
          <w:rFonts w:ascii="Arial" w:hAnsi="Arial" w:cs="Arial"/>
        </w:rPr>
        <w:t>, 38.</w:t>
      </w:r>
      <w:bookmarkStart w:id="3" w:name="_ENREF_11"/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hAnsi="Arial" w:cs="Arial"/>
        </w:rPr>
        <w:lastRenderedPageBreak/>
        <w:t xml:space="preserve">Klin, A., Jones, W., Schultz, R., &amp; Volkmar, F. (2003). The enactive mind, or from actions to cognition: Lessons from autism. </w:t>
      </w:r>
      <w:r w:rsidRPr="00232E4E">
        <w:rPr>
          <w:rFonts w:ascii="Arial" w:hAnsi="Arial" w:cs="Arial"/>
          <w:i/>
        </w:rPr>
        <w:t>Philosophical Transactions of the Royal Society of London. Series B: Biological Sciences, 358</w:t>
      </w:r>
      <w:r w:rsidRPr="00232E4E">
        <w:rPr>
          <w:rFonts w:ascii="Arial" w:hAnsi="Arial" w:cs="Arial"/>
        </w:rPr>
        <w:t xml:space="preserve">(1430), 345–360. </w:t>
      </w:r>
      <w:bookmarkEnd w:id="3"/>
    </w:p>
    <w:p w:rsidR="00EF50B2" w:rsidRPr="00232E4E" w:rsidRDefault="00EF50B2" w:rsidP="00EF50B2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Lane, A.E., Young, R.L., Baker, A.E.Z. &amp; Angley, M.T. (2010). Sensory processing subtypes in autism: Association with adaptive behavior.  </w:t>
      </w:r>
      <w:r w:rsidRPr="00232E4E">
        <w:rPr>
          <w:rFonts w:ascii="Arial" w:eastAsia="Calibri" w:hAnsi="Arial" w:cs="Arial"/>
          <w:i/>
          <w:iCs/>
        </w:rPr>
        <w:t xml:space="preserve">Journal of Autism and Developmental Disorders. 40, </w:t>
      </w:r>
      <w:r w:rsidRPr="00232E4E">
        <w:rPr>
          <w:rFonts w:ascii="Arial" w:eastAsia="Calibri" w:hAnsi="Arial" w:cs="Arial"/>
        </w:rPr>
        <w:t>112-122.</w:t>
      </w:r>
      <w:r w:rsidRPr="00232E4E">
        <w:rPr>
          <w:rFonts w:ascii="Arial" w:eastAsia="Calibri" w:hAnsi="Arial" w:cs="Arial"/>
          <w:i/>
          <w:iCs/>
        </w:rPr>
        <w:t xml:space="preserve">  </w:t>
      </w:r>
    </w:p>
    <w:p w:rsidR="00EF50B2" w:rsidRPr="00EF50B2" w:rsidRDefault="00EF50B2" w:rsidP="00EF50B2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EF50B2">
        <w:rPr>
          <w:rFonts w:ascii="Arial" w:eastAsia="Calibri" w:hAnsi="Arial" w:cs="Arial"/>
        </w:rPr>
        <w:t>Lane, A. E., Dennis, S. J., &amp; Geraghty, M. E. (2011). Brief report: Further evidence of sensory subtypes in autism.</w:t>
      </w:r>
      <w:r w:rsidRPr="00EF50B2">
        <w:rPr>
          <w:rFonts w:ascii="Arial" w:eastAsia="Calibri" w:hAnsi="Arial" w:cs="Arial"/>
          <w:i/>
          <w:iCs/>
        </w:rPr>
        <w:t xml:space="preserve"> Journal of Autism and Developmental Disorders, 41</w:t>
      </w:r>
      <w:r w:rsidRPr="00EF50B2">
        <w:rPr>
          <w:rFonts w:ascii="Arial" w:eastAsia="Calibri" w:hAnsi="Arial" w:cs="Arial"/>
          <w:i/>
        </w:rPr>
        <w:t>,</w:t>
      </w:r>
      <w:r w:rsidRPr="00EF50B2">
        <w:rPr>
          <w:rFonts w:ascii="Arial" w:eastAsia="Calibri" w:hAnsi="Arial" w:cs="Arial"/>
        </w:rPr>
        <w:t xml:space="preserve"> 826–831. </w:t>
      </w:r>
    </w:p>
    <w:p w:rsidR="00EF50B2" w:rsidRPr="00EF50B2" w:rsidRDefault="00EF50B2" w:rsidP="00EF50B2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EF50B2">
        <w:rPr>
          <w:rFonts w:ascii="Arial" w:eastAsia="Calibri" w:hAnsi="Arial" w:cs="Arial"/>
        </w:rPr>
        <w:t>Lane, A. E., Molloy, C. A., &amp; Bishop, S. L. (2014). Classification of children with autism spectrum disorder by sensory subtype: A case for sensory-based phenotypes.</w:t>
      </w:r>
      <w:r w:rsidRPr="00EF50B2">
        <w:rPr>
          <w:rFonts w:ascii="Arial" w:eastAsia="Calibri" w:hAnsi="Arial" w:cs="Arial"/>
          <w:i/>
          <w:iCs/>
        </w:rPr>
        <w:t xml:space="preserve"> Autism Research, 7, </w:t>
      </w:r>
      <w:r w:rsidRPr="00EF50B2">
        <w:rPr>
          <w:rFonts w:ascii="Arial" w:eastAsia="Calibri" w:hAnsi="Arial" w:cs="Arial"/>
          <w:iCs/>
        </w:rPr>
        <w:t>322–333.</w:t>
      </w:r>
      <w:r w:rsidRPr="00EF50B2">
        <w:rPr>
          <w:rFonts w:ascii="Arial" w:eastAsia="Calibri" w:hAnsi="Arial" w:cs="Arial"/>
          <w:i/>
          <w:iCs/>
        </w:rPr>
        <w:t xml:space="preserve"> </w:t>
      </w:r>
      <w:r w:rsidRPr="00EF50B2">
        <w:rPr>
          <w:rFonts w:ascii="Arial" w:eastAsia="Calibri" w:hAnsi="Arial" w:cs="Arial"/>
        </w:rPr>
        <w:t xml:space="preserve"> </w:t>
      </w:r>
      <w:hyperlink r:id="rId13" w:history="1">
        <w:r w:rsidRPr="00232E4E">
          <w:rPr>
            <w:rFonts w:ascii="Arial" w:eastAsia="Calibri" w:hAnsi="Arial" w:cs="Arial"/>
          </w:rPr>
          <w:t>http://dx.doi.org/10.1002/aur.1368</w:t>
        </w:r>
      </w:hyperlink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Liss, M., Saulnier, C., Fein, D., &amp; Kinsbourne, M. (2006). Sensory and attention abnormalities in autistic spectrum disorders. Autism, 10, 155–172.</w:t>
      </w:r>
    </w:p>
    <w:p w:rsidR="00EF50B2" w:rsidRPr="00EF50B2" w:rsidRDefault="00EF50B2" w:rsidP="00EF50B2">
      <w:pPr>
        <w:spacing w:after="0" w:line="360" w:lineRule="auto"/>
        <w:ind w:left="450" w:hanging="450"/>
        <w:rPr>
          <w:rFonts w:ascii="Arial" w:eastAsia="Calibri" w:hAnsi="Arial" w:cs="Arial"/>
        </w:rPr>
      </w:pPr>
      <w:r w:rsidRPr="00EF50B2">
        <w:rPr>
          <w:rFonts w:ascii="Arial" w:eastAsia="Calibri" w:hAnsi="Arial" w:cs="Arial"/>
        </w:rPr>
        <w:t xml:space="preserve">Mailloux, Z., Mulligan, S., Smith Roley, S., Blanche, E., Cermak, S., Coleman, G. G., . . . Lane, C. J. (2011). Verification and clarification of patterns of sensory integrative dysfunction. </w:t>
      </w:r>
      <w:r w:rsidRPr="00EF50B2">
        <w:rPr>
          <w:rFonts w:ascii="Arial" w:eastAsia="Calibri" w:hAnsi="Arial" w:cs="Arial"/>
          <w:i/>
        </w:rPr>
        <w:t>American Journal of Occupational Therapy, 65</w:t>
      </w:r>
      <w:r w:rsidRPr="00EF50B2">
        <w:rPr>
          <w:rFonts w:ascii="Arial" w:eastAsia="Calibri" w:hAnsi="Arial" w:cs="Arial"/>
        </w:rPr>
        <w:t xml:space="preserve">, 143–151.  </w:t>
      </w:r>
    </w:p>
    <w:p w:rsidR="00232E4E" w:rsidRPr="00232E4E" w:rsidRDefault="00975B3C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Marco, EJ, Hinkley, LBN, Hill SS, &amp; Magarajan SS (2011). Sensory processing in autism: A review of neurophysiologic findings.  </w:t>
      </w:r>
      <w:r w:rsidRPr="00232E4E">
        <w:rPr>
          <w:rFonts w:ascii="Arial" w:eastAsia="Calibri" w:hAnsi="Arial" w:cs="Arial"/>
          <w:i/>
          <w:iCs/>
        </w:rPr>
        <w:t>Pediatric Research,</w:t>
      </w:r>
      <w:r w:rsidRPr="00232E4E">
        <w:rPr>
          <w:rFonts w:ascii="Arial" w:eastAsia="Calibri" w:hAnsi="Arial" w:cs="Arial"/>
        </w:rPr>
        <w:t xml:space="preserve"> 69(5), 48-54R.  </w:t>
      </w:r>
      <w:bookmarkStart w:id="4" w:name="_ENREF_12"/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hAnsi="Arial" w:cs="Arial"/>
        </w:rPr>
        <w:t xml:space="preserve">MacNeil, L. K., &amp; Mostofsky, S. H. (2012). Specificity of dyspraxia in children with autism. </w:t>
      </w:r>
      <w:r w:rsidRPr="00232E4E">
        <w:rPr>
          <w:rFonts w:ascii="Arial" w:hAnsi="Arial" w:cs="Arial"/>
          <w:i/>
        </w:rPr>
        <w:t>Neuropsychology, 26</w:t>
      </w:r>
      <w:r w:rsidRPr="00232E4E">
        <w:rPr>
          <w:rFonts w:ascii="Arial" w:hAnsi="Arial" w:cs="Arial"/>
        </w:rPr>
        <w:t>, 165</w:t>
      </w:r>
      <w:bookmarkEnd w:id="4"/>
      <w:r w:rsidRPr="00232E4E">
        <w:rPr>
          <w:rFonts w:ascii="Arial" w:hAnsi="Arial" w:cs="Arial"/>
        </w:rPr>
        <w:t>–171.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McDuffie, A., Turner, L., Stone, W., Yoder, P., Wolery, M., &amp; Ulman, T. (2007). Developmental correlates of different types of motor imitation in young children with autism spectrum disorders.  </w:t>
      </w:r>
      <w:r w:rsidRPr="00232E4E">
        <w:rPr>
          <w:rFonts w:ascii="Arial" w:eastAsia="Calibri" w:hAnsi="Arial" w:cs="Arial"/>
          <w:i/>
          <w:iCs/>
        </w:rPr>
        <w:t xml:space="preserve">Journal of Autism and Developmental Disorders.  37, </w:t>
      </w:r>
      <w:r w:rsidRPr="00232E4E">
        <w:rPr>
          <w:rFonts w:ascii="Arial" w:eastAsia="Calibri" w:hAnsi="Arial" w:cs="Arial"/>
        </w:rPr>
        <w:t xml:space="preserve">401-412.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Miller Kuhaneck, H., Henry, D., &amp; Glennon, T. (2007). </w:t>
      </w:r>
      <w:r w:rsidRPr="00232E4E">
        <w:rPr>
          <w:rFonts w:ascii="Arial" w:eastAsia="Calibri" w:hAnsi="Arial" w:cs="Arial"/>
          <w:i/>
          <w:iCs/>
        </w:rPr>
        <w:t xml:space="preserve">The Sensory Processing Measure-Classroom. </w:t>
      </w:r>
      <w:r w:rsidRPr="00232E4E">
        <w:rPr>
          <w:rFonts w:ascii="Arial" w:eastAsia="Calibri" w:hAnsi="Arial" w:cs="Arial"/>
        </w:rPr>
        <w:t>Los Angeles: Western Psychological Services.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Minshew, N.J., Sung, K., Jones, B., &amp; Furman, J. (2004). Underdevelopment of the postural control system in autism. </w:t>
      </w:r>
      <w:r w:rsidRPr="00232E4E">
        <w:rPr>
          <w:rFonts w:ascii="Arial" w:eastAsia="Calibri" w:hAnsi="Arial" w:cs="Arial"/>
          <w:i/>
          <w:iCs/>
        </w:rPr>
        <w:t>Neurology, 63</w:t>
      </w:r>
      <w:r w:rsidRPr="00232E4E">
        <w:rPr>
          <w:rFonts w:ascii="Arial" w:eastAsia="Calibri" w:hAnsi="Arial" w:cs="Arial"/>
        </w:rPr>
        <w:t>, 2056-2061. Retrieved on 5/17/06 from www.neurology.org.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Mostofsky, S.H., Dubey, P., Jerath, V.K., Jansiewicz, E.M., Goldberg, M.C., &amp; Denckla, M.B. (2006).  Developmental dyspraxia is not limited to imitation in children with autism spectrum disorders.  </w:t>
      </w:r>
      <w:r w:rsidRPr="00232E4E">
        <w:rPr>
          <w:rFonts w:ascii="Arial" w:eastAsia="Calibri" w:hAnsi="Arial" w:cs="Arial"/>
          <w:i/>
          <w:iCs/>
        </w:rPr>
        <w:t xml:space="preserve">Journal of the International Neuropsychological Society. 12, </w:t>
      </w:r>
      <w:r w:rsidRPr="00232E4E">
        <w:rPr>
          <w:rFonts w:ascii="Arial" w:eastAsia="Calibri" w:hAnsi="Arial" w:cs="Arial"/>
        </w:rPr>
        <w:t>314-326.</w:t>
      </w:r>
      <w:r w:rsidRPr="00232E4E">
        <w:rPr>
          <w:rFonts w:ascii="Arial" w:eastAsia="Calibri" w:hAnsi="Arial" w:cs="Arial"/>
          <w:i/>
          <w:iCs/>
        </w:rPr>
        <w:t xml:space="preserve">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Mulligan, S. (1998). Patterns of sensory integration dysfunction: A confirmatory factor analysis. </w:t>
      </w:r>
      <w:r w:rsidRPr="00232E4E">
        <w:rPr>
          <w:rFonts w:ascii="Arial" w:eastAsia="Calibri" w:hAnsi="Arial" w:cs="Arial"/>
          <w:i/>
          <w:iCs/>
        </w:rPr>
        <w:t>American Journal of Occupational Therapy</w:t>
      </w:r>
      <w:r w:rsidRPr="00232E4E">
        <w:rPr>
          <w:rFonts w:ascii="Arial" w:eastAsia="Calibri" w:hAnsi="Arial" w:cs="Arial"/>
        </w:rPr>
        <w:t xml:space="preserve">, </w:t>
      </w:r>
      <w:r w:rsidRPr="00232E4E">
        <w:rPr>
          <w:rFonts w:ascii="Arial" w:eastAsia="Calibri" w:hAnsi="Arial" w:cs="Arial"/>
          <w:i/>
          <w:iCs/>
        </w:rPr>
        <w:t>52,</w:t>
      </w:r>
      <w:r w:rsidRPr="00232E4E">
        <w:rPr>
          <w:rFonts w:ascii="Arial" w:eastAsia="Calibri" w:hAnsi="Arial" w:cs="Arial"/>
        </w:rPr>
        <w:t xml:space="preserve"> 819–828.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lastRenderedPageBreak/>
        <w:t>Parham, L.D., Cohn, E., Spitzer, S., Koomar, J</w:t>
      </w:r>
      <w:r w:rsidR="006D56AA" w:rsidRPr="00232E4E">
        <w:rPr>
          <w:rFonts w:ascii="Arial" w:eastAsia="Calibri" w:hAnsi="Arial" w:cs="Arial"/>
        </w:rPr>
        <w:t xml:space="preserve">.A., Miller, L.J., Burke, J.P., </w:t>
      </w:r>
      <w:r w:rsidRPr="00232E4E">
        <w:rPr>
          <w:rFonts w:ascii="Arial" w:eastAsia="Calibri" w:hAnsi="Arial" w:cs="Arial"/>
        </w:rPr>
        <w:t xml:space="preserve">Summers, C.A. (2007).  Fidelity in sensory integration intervention research. </w:t>
      </w:r>
      <w:r w:rsidRPr="00232E4E">
        <w:rPr>
          <w:rFonts w:ascii="Arial" w:eastAsia="Calibri" w:hAnsi="Arial" w:cs="Arial"/>
          <w:i/>
          <w:iCs/>
        </w:rPr>
        <w:t>American Journal of Occupational Therapy</w:t>
      </w:r>
      <w:r w:rsidRPr="00232E4E">
        <w:rPr>
          <w:rFonts w:ascii="Arial" w:eastAsia="Calibri" w:hAnsi="Arial" w:cs="Arial"/>
        </w:rPr>
        <w:t>,</w:t>
      </w:r>
      <w:r w:rsidRPr="00232E4E">
        <w:rPr>
          <w:rFonts w:ascii="Arial" w:eastAsia="Calibri" w:hAnsi="Arial" w:cs="Arial"/>
          <w:i/>
          <w:iCs/>
        </w:rPr>
        <w:t xml:space="preserve"> 61</w:t>
      </w:r>
      <w:r w:rsidRPr="00232E4E">
        <w:rPr>
          <w:rFonts w:ascii="Arial" w:eastAsia="Calibri" w:hAnsi="Arial" w:cs="Arial"/>
        </w:rPr>
        <w:t xml:space="preserve">(2), 216-227.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  <w:lang w:val="sv-SE"/>
        </w:rPr>
        <w:t xml:space="preserve">Parham L. D., &amp; Ecker, C. L. (2007). </w:t>
      </w:r>
      <w:r w:rsidRPr="00232E4E">
        <w:rPr>
          <w:rFonts w:ascii="Arial" w:eastAsia="Calibri" w:hAnsi="Arial" w:cs="Arial"/>
          <w:i/>
          <w:iCs/>
        </w:rPr>
        <w:t>Sensory Processing Measure (SPM) Home Form</w:t>
      </w:r>
      <w:r w:rsidRPr="00232E4E">
        <w:rPr>
          <w:rFonts w:ascii="Arial" w:eastAsia="Calibri" w:hAnsi="Arial" w:cs="Arial"/>
        </w:rPr>
        <w:t xml:space="preserve">. Los Angeles: Western Psychological Services.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Parham, L.D., Mailloux, Z., &amp; Roley, S.S.  (2000). </w:t>
      </w:r>
      <w:r w:rsidRPr="00232E4E">
        <w:rPr>
          <w:rFonts w:ascii="Arial" w:eastAsia="Calibri" w:hAnsi="Arial" w:cs="Arial"/>
          <w:i/>
          <w:iCs/>
        </w:rPr>
        <w:t>Sensory processing and praxis in high functioning children with autism</w:t>
      </w:r>
      <w:r w:rsidRPr="00232E4E">
        <w:rPr>
          <w:rFonts w:ascii="Arial" w:eastAsia="Calibri" w:hAnsi="Arial" w:cs="Arial"/>
        </w:rPr>
        <w:t xml:space="preserve">. Unpublished manuscript.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Parham, L.D., Smith Roley, S., May-Benson, T., Koomar, J., Brett-Green, B., Burke, J.P., …&amp; Schaaf, R.C. (2011).  Development of a fidelity measure for research on effectiveness of </w:t>
      </w:r>
      <w:r w:rsidRPr="00232E4E">
        <w:rPr>
          <w:rFonts w:ascii="Arial" w:eastAsia="Calibri" w:hAnsi="Arial" w:cs="Arial"/>
          <w:i/>
          <w:iCs/>
        </w:rPr>
        <w:t>Ayres Sensory Integration®</w:t>
      </w:r>
      <w:r w:rsidRPr="00232E4E">
        <w:rPr>
          <w:rFonts w:ascii="Arial" w:eastAsia="Calibri" w:hAnsi="Arial" w:cs="Arial"/>
        </w:rPr>
        <w:t xml:space="preserve"> intervention. </w:t>
      </w:r>
      <w:r w:rsidRPr="00232E4E">
        <w:rPr>
          <w:rFonts w:ascii="Arial" w:eastAsia="Calibri" w:hAnsi="Arial" w:cs="Arial"/>
          <w:i/>
          <w:iCs/>
        </w:rPr>
        <w:t>American Journal of Occupational Therapy</w:t>
      </w:r>
      <w:r w:rsidRPr="00232E4E">
        <w:rPr>
          <w:rFonts w:ascii="Arial" w:eastAsia="Calibri" w:hAnsi="Arial" w:cs="Arial"/>
        </w:rPr>
        <w:t>, 65, 2, 133-142.</w:t>
      </w:r>
    </w:p>
    <w:p w:rsidR="00EF50B2" w:rsidRPr="00EF50B2" w:rsidRDefault="00EF50B2" w:rsidP="00EF50B2">
      <w:pPr>
        <w:spacing w:after="0" w:line="360" w:lineRule="auto"/>
        <w:ind w:left="720" w:hanging="720"/>
        <w:rPr>
          <w:rFonts w:ascii="Arial" w:hAnsi="Arial" w:cs="Arial"/>
        </w:rPr>
      </w:pPr>
      <w:r w:rsidRPr="00EF50B2">
        <w:rPr>
          <w:rFonts w:ascii="Arial" w:hAnsi="Arial" w:cs="Arial"/>
        </w:rPr>
        <w:t xml:space="preserve">Pfeiffer, B. a., Koenig, K., Kinnealey, M., Sheppard, M., &amp; Henderson, L. (2011). Effectiveness of sensory integration interventions in children with Autism Spectrum Disorders : A pilot study. </w:t>
      </w:r>
      <w:r w:rsidRPr="00EF50B2">
        <w:rPr>
          <w:rFonts w:ascii="Arial" w:hAnsi="Arial" w:cs="Arial"/>
          <w:i/>
          <w:iCs/>
        </w:rPr>
        <w:t>American Journal of Occupational Therapy</w:t>
      </w:r>
      <w:r w:rsidRPr="00EF50B2">
        <w:rPr>
          <w:rFonts w:ascii="Arial" w:hAnsi="Arial" w:cs="Arial"/>
        </w:rPr>
        <w:t xml:space="preserve">, </w:t>
      </w:r>
      <w:r w:rsidRPr="00EF50B2">
        <w:rPr>
          <w:rFonts w:ascii="Arial" w:hAnsi="Arial" w:cs="Arial"/>
          <w:i/>
          <w:iCs/>
        </w:rPr>
        <w:t>65</w:t>
      </w:r>
      <w:r w:rsidRPr="00EF50B2">
        <w:rPr>
          <w:rFonts w:ascii="Arial" w:hAnsi="Arial" w:cs="Arial"/>
        </w:rPr>
        <w:t>(1), 76–85. doi:10.5014/ajot.2011.09205</w:t>
      </w:r>
    </w:p>
    <w:p w:rsidR="00EF50B2" w:rsidRPr="00EF50B2" w:rsidRDefault="00EF50B2" w:rsidP="00EF50B2">
      <w:pPr>
        <w:autoSpaceDE w:val="0"/>
        <w:autoSpaceDN w:val="0"/>
        <w:adjustRightInd w:val="0"/>
        <w:spacing w:after="0" w:line="360" w:lineRule="auto"/>
        <w:ind w:left="450" w:hanging="450"/>
        <w:rPr>
          <w:rFonts w:ascii="Arial" w:eastAsia="Calibri" w:hAnsi="Arial" w:cs="Arial"/>
          <w:b/>
        </w:rPr>
      </w:pPr>
      <w:r w:rsidRPr="00EF50B2">
        <w:rPr>
          <w:rFonts w:ascii="Arial" w:eastAsia="Calibri" w:hAnsi="Arial" w:cs="Arial"/>
        </w:rPr>
        <w:t>Reynolds, S., &amp; Lane, S. J. (</w:t>
      </w:r>
      <w:r w:rsidRPr="00EF50B2">
        <w:rPr>
          <w:rFonts w:ascii="Arial" w:eastAsia="Calibri" w:hAnsi="Arial" w:cs="Arial"/>
          <w:i/>
          <w:iCs/>
        </w:rPr>
        <w:t>2009</w:t>
      </w:r>
      <w:r w:rsidRPr="00EF50B2">
        <w:rPr>
          <w:rFonts w:ascii="Arial" w:eastAsia="Calibri" w:hAnsi="Arial" w:cs="Arial"/>
        </w:rPr>
        <w:t xml:space="preserve">). Sensory over-responsivity and anxiety in children with ADHD. </w:t>
      </w:r>
      <w:r w:rsidRPr="00EF50B2">
        <w:rPr>
          <w:rFonts w:ascii="Arial" w:eastAsia="Calibri" w:hAnsi="Arial" w:cs="Arial"/>
          <w:i/>
          <w:iCs/>
        </w:rPr>
        <w:t>The American Journal of Occupational Therapy, 63, 4</w:t>
      </w:r>
      <w:r w:rsidRPr="00EF50B2">
        <w:rPr>
          <w:rFonts w:ascii="Arial" w:eastAsia="Calibri" w:hAnsi="Arial" w:cs="Arial"/>
          <w:iCs/>
        </w:rPr>
        <w:t>, 433-440.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Reynolds, S., Thacker, I., &amp; Lane, S.J. (2012). Sensory processing, physiological stress, and sleep behaviors in children with and without autism spectrum disorders.  </w:t>
      </w:r>
      <w:r w:rsidRPr="00232E4E">
        <w:rPr>
          <w:rFonts w:ascii="Arial" w:eastAsia="Calibri" w:hAnsi="Arial" w:cs="Arial"/>
          <w:i/>
          <w:iCs/>
        </w:rPr>
        <w:t>Occupational Therapy Journal of Research 32,</w:t>
      </w:r>
      <w:r w:rsidRPr="00232E4E">
        <w:rPr>
          <w:rFonts w:ascii="Arial" w:eastAsia="Calibri" w:hAnsi="Arial" w:cs="Arial"/>
        </w:rPr>
        <w:t>(1), 246-257</w:t>
      </w:r>
      <w:r w:rsidRPr="00232E4E">
        <w:rPr>
          <w:rFonts w:ascii="Arial" w:eastAsia="Calibri" w:hAnsi="Arial" w:cs="Arial"/>
          <w:i/>
          <w:iCs/>
        </w:rPr>
        <w:t xml:space="preserve">.  </w:t>
      </w:r>
      <w:r w:rsidRPr="00232E4E">
        <w:rPr>
          <w:rFonts w:ascii="Arial" w:eastAsia="Calibri" w:hAnsi="Arial" w:cs="Arial"/>
        </w:rPr>
        <w:t>DOI:  10.3928/15394492-20110513-02</w:t>
      </w:r>
    </w:p>
    <w:p w:rsidR="00232E4E" w:rsidRPr="00232E4E" w:rsidRDefault="00975B3C" w:rsidP="00232E4E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Reynolds, S., Millette, A., &amp; Devine, D.P. (2012). Sensory and motor characterization in the postnatal valproate rat model of autism.  </w:t>
      </w:r>
      <w:r w:rsidRPr="00232E4E">
        <w:rPr>
          <w:rFonts w:ascii="Arial" w:eastAsia="Calibri" w:hAnsi="Arial" w:cs="Arial"/>
          <w:i/>
          <w:iCs/>
        </w:rPr>
        <w:t xml:space="preserve">Developmental Neuroscience.  </w:t>
      </w:r>
      <w:r w:rsidRPr="00232E4E">
        <w:rPr>
          <w:rFonts w:ascii="Arial" w:eastAsia="Calibri" w:hAnsi="Arial" w:cs="Arial"/>
        </w:rPr>
        <w:t>1-10.</w:t>
      </w:r>
      <w:r w:rsidRPr="00232E4E">
        <w:rPr>
          <w:rFonts w:ascii="Arial" w:eastAsia="Calibri" w:hAnsi="Arial" w:cs="Arial"/>
          <w:i/>
          <w:iCs/>
        </w:rPr>
        <w:t xml:space="preserve"> </w:t>
      </w:r>
      <w:r w:rsidRPr="00232E4E">
        <w:rPr>
          <w:rFonts w:ascii="Arial" w:eastAsia="Calibri" w:hAnsi="Arial" w:cs="Arial"/>
        </w:rPr>
        <w:t>DOI: 10.1159/000336646</w:t>
      </w:r>
    </w:p>
    <w:p w:rsidR="002B3055" w:rsidRPr="002B3055" w:rsidRDefault="002B3055" w:rsidP="002B305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Rizzolati, G. &amp; Fadiga, L., Gallese, V., Fogassi, L. (</w:t>
      </w:r>
      <w:r w:rsidRPr="002B3055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6). Premotor cortex and the recognition of motor actions. </w:t>
      </w:r>
      <w:r w:rsidRPr="00CD6336">
        <w:rPr>
          <w:rFonts w:ascii="Arial" w:hAnsi="Arial" w:cs="Arial"/>
          <w:i/>
          <w:color w:val="000000"/>
          <w:szCs w:val="20"/>
          <w:shd w:val="clear" w:color="auto" w:fill="FFFFFF"/>
        </w:rPr>
        <w:t>Cognitive brain research 3</w:t>
      </w:r>
      <w:r w:rsidRPr="00CD633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2B3055">
        <w:rPr>
          <w:rFonts w:ascii="Arial" w:hAnsi="Arial" w:cs="Arial"/>
          <w:color w:val="000000"/>
          <w:sz w:val="20"/>
          <w:szCs w:val="20"/>
          <w:shd w:val="clear" w:color="auto" w:fill="FFFFFF"/>
        </w:rPr>
        <w:t>(2), 131-141</w:t>
      </w:r>
      <w:r w:rsidR="00CD633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32E4E" w:rsidRPr="00232E4E" w:rsidRDefault="00232E4E" w:rsidP="00232E4E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hAnsi="Arial" w:cs="Arial"/>
        </w:rPr>
        <w:t>Rogers, S. J., Bennetto, L., McEvoy, R., &amp; Pennington, B. F. (1996). Imitation and pantomime in high</w:t>
      </w:r>
      <w:r w:rsidRPr="00232E4E">
        <w:rPr>
          <w:rFonts w:ascii="Cambria Math" w:hAnsi="Cambria Math" w:cs="Cambria Math"/>
        </w:rPr>
        <w:t>‐</w:t>
      </w:r>
      <w:r w:rsidRPr="00232E4E">
        <w:rPr>
          <w:rFonts w:ascii="Arial" w:hAnsi="Arial" w:cs="Arial"/>
        </w:rPr>
        <w:t xml:space="preserve">functioning adolescents with autism spectrum disorders. </w:t>
      </w:r>
      <w:r w:rsidRPr="00232E4E">
        <w:rPr>
          <w:rFonts w:ascii="Arial" w:hAnsi="Arial" w:cs="Arial"/>
          <w:i/>
        </w:rPr>
        <w:t>Child Development, 67</w:t>
      </w:r>
      <w:r w:rsidRPr="00232E4E">
        <w:rPr>
          <w:rFonts w:ascii="Arial" w:hAnsi="Arial" w:cs="Arial"/>
        </w:rPr>
        <w:t>, 2060–2073.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Rogers, S.J. &amp; Ozonoff, S. (2005). Annotation: What do we know about sensory dysfunction in autism? A critical review of the empirical evidence. </w:t>
      </w:r>
      <w:r w:rsidRPr="00232E4E">
        <w:rPr>
          <w:rFonts w:ascii="Arial" w:eastAsia="Calibri" w:hAnsi="Arial" w:cs="Arial"/>
          <w:i/>
          <w:iCs/>
        </w:rPr>
        <w:t>Journal of</w:t>
      </w:r>
      <w:r w:rsidRPr="00232E4E">
        <w:rPr>
          <w:rFonts w:ascii="Arial" w:eastAsia="Calibri" w:hAnsi="Arial" w:cs="Arial"/>
        </w:rPr>
        <w:t xml:space="preserve"> </w:t>
      </w:r>
      <w:r w:rsidRPr="00232E4E">
        <w:rPr>
          <w:rFonts w:ascii="Arial" w:eastAsia="Calibri" w:hAnsi="Arial" w:cs="Arial"/>
          <w:i/>
          <w:iCs/>
        </w:rPr>
        <w:t xml:space="preserve">Child Psychology and Psychiatry, 46, </w:t>
      </w:r>
      <w:r w:rsidRPr="00232E4E">
        <w:rPr>
          <w:rFonts w:ascii="Arial" w:eastAsia="Calibri" w:hAnsi="Arial" w:cs="Arial"/>
        </w:rPr>
        <w:t>1235-1268.</w:t>
      </w:r>
    </w:p>
    <w:p w:rsidR="00232E4E" w:rsidRPr="00232E4E" w:rsidRDefault="00975B3C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Schaaf, R.C. (2011).  Interventions that address sensory dysfunction for individuals with autism spectrum disorders:  Preliminary evidence for the superiority of sensory integration </w:t>
      </w:r>
      <w:r w:rsidRPr="00232E4E">
        <w:rPr>
          <w:rFonts w:ascii="Arial" w:eastAsia="Calibri" w:hAnsi="Arial" w:cs="Arial"/>
        </w:rPr>
        <w:lastRenderedPageBreak/>
        <w:t xml:space="preserve">compared to other sensory approaches.  In B Reichow, P Doehring, DV Cichetti, &amp; FR Volkmar (Eds). </w:t>
      </w:r>
      <w:r w:rsidRPr="00232E4E">
        <w:rPr>
          <w:rFonts w:ascii="Arial" w:eastAsia="Calibri" w:hAnsi="Arial" w:cs="Arial"/>
          <w:i/>
          <w:iCs/>
        </w:rPr>
        <w:t xml:space="preserve"> Evidence-based practices and treatments for children with Autism</w:t>
      </w:r>
      <w:r w:rsidRPr="00232E4E">
        <w:rPr>
          <w:rFonts w:ascii="Arial" w:eastAsia="Calibri" w:hAnsi="Arial" w:cs="Arial"/>
        </w:rPr>
        <w:t xml:space="preserve"> </w:t>
      </w:r>
    </w:p>
    <w:p w:rsidR="00232E4E" w:rsidRPr="00232E4E" w:rsidRDefault="00232E4E" w:rsidP="00232E4E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hAnsi="Arial" w:cs="Arial"/>
        </w:rPr>
        <w:t xml:space="preserve">Schaaf, R., Benevides, T., Mailloux, Z., Faller, P., Hunt, J., van Hooydonk, E.,… Kelly, D. (2013). An intervention for sensory difficulties in children with autism: A randomized trial. </w:t>
      </w:r>
      <w:r w:rsidRPr="00232E4E">
        <w:rPr>
          <w:rFonts w:ascii="Arial" w:hAnsi="Arial" w:cs="Arial"/>
          <w:i/>
        </w:rPr>
        <w:t>Journal of Autism and Developmental Disorders</w:t>
      </w:r>
      <w:r w:rsidRPr="00232E4E">
        <w:rPr>
          <w:rFonts w:ascii="Arial" w:hAnsi="Arial" w:cs="Arial"/>
        </w:rPr>
        <w:t xml:space="preserve">, </w:t>
      </w:r>
      <w:r w:rsidRPr="00232E4E">
        <w:rPr>
          <w:rFonts w:ascii="Arial" w:hAnsi="Arial" w:cs="Arial"/>
          <w:i/>
        </w:rPr>
        <w:t>44</w:t>
      </w:r>
      <w:r w:rsidRPr="00232E4E">
        <w:rPr>
          <w:rFonts w:ascii="Arial" w:hAnsi="Arial" w:cs="Arial"/>
        </w:rPr>
        <w:t xml:space="preserve">, 1493–1506. </w:t>
      </w:r>
    </w:p>
    <w:p w:rsidR="00975B3C" w:rsidRPr="00232E4E" w:rsidRDefault="000B212E" w:rsidP="001E4535">
      <w:pPr>
        <w:tabs>
          <w:tab w:val="left" w:pos="720"/>
        </w:tabs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Schaaf, R. &amp; Mailloux, Z. (2015). A clinicians guide for implementing Ayres Sensory Integration: Promoting participation for children with autism. Baltimore, MD: AOTA Press. </w:t>
      </w:r>
      <w:r w:rsidR="00975B3C" w:rsidRPr="00232E4E">
        <w:rPr>
          <w:rFonts w:ascii="Arial" w:eastAsia="Calibri" w:hAnsi="Arial" w:cs="Arial"/>
        </w:rPr>
        <w:t xml:space="preserve">(pp.245-273). NY, NY: Springer.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Schoen, S.A., Miller, L.J., Brett-Green, B.A., &amp; Nielsen, D.M. (2009).</w:t>
      </w:r>
      <w:r w:rsidRPr="00232E4E">
        <w:rPr>
          <w:rFonts w:ascii="Arial" w:eastAsia="Calibri" w:hAnsi="Arial" w:cs="Arial"/>
          <w:color w:val="000000"/>
        </w:rPr>
        <w:t xml:space="preserve"> Physiological and behavioral differences in sensory processing:  A comparison of children with autism spectrum disorder and sensory modulation disorder.  </w:t>
      </w:r>
      <w:r w:rsidRPr="00232E4E">
        <w:rPr>
          <w:rFonts w:ascii="Arial" w:eastAsia="Calibri" w:hAnsi="Arial" w:cs="Arial"/>
          <w:i/>
          <w:iCs/>
        </w:rPr>
        <w:t>Frontiers Integrated Neuroscience; 3</w:t>
      </w:r>
      <w:r w:rsidRPr="00232E4E">
        <w:rPr>
          <w:rFonts w:ascii="Arial" w:eastAsia="Calibri" w:hAnsi="Arial" w:cs="Arial"/>
        </w:rPr>
        <w:t>(29) Epub 2009 Nov 3.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Siaperas, P., Ring, H.A., McAllister, C.J., Henderson, S., Barnett, A., Watson, P., &amp; Holland, A.J..  (2011). Atypical movement performance and sensory integration in Asperger’s syndrome.  </w:t>
      </w:r>
      <w:r w:rsidRPr="00232E4E">
        <w:rPr>
          <w:rFonts w:ascii="Arial" w:eastAsia="Calibri" w:hAnsi="Arial" w:cs="Arial"/>
          <w:i/>
          <w:iCs/>
        </w:rPr>
        <w:t xml:space="preserve">Journal of Autism and Developmental Disorders, </w:t>
      </w:r>
      <w:r w:rsidRPr="00232E4E">
        <w:rPr>
          <w:rFonts w:ascii="Arial" w:eastAsia="Calibri" w:hAnsi="Arial" w:cs="Arial"/>
        </w:rPr>
        <w:t xml:space="preserve">42(5), 718-725. DOI 10, 1007//s10802-011-1301-2.  </w:t>
      </w:r>
    </w:p>
    <w:p w:rsidR="00975B3C" w:rsidRPr="00232E4E" w:rsidRDefault="00975B3C" w:rsidP="003F5E48">
      <w:pPr>
        <w:spacing w:after="0" w:line="360" w:lineRule="auto"/>
        <w:ind w:left="720" w:hanging="720"/>
        <w:rPr>
          <w:rFonts w:ascii="Arial" w:eastAsia="Calibri" w:hAnsi="Arial" w:cs="Arial"/>
          <w:i/>
          <w:iCs/>
        </w:rPr>
      </w:pPr>
      <w:r w:rsidRPr="00232E4E">
        <w:rPr>
          <w:rFonts w:ascii="Arial" w:eastAsia="Calibri" w:hAnsi="Arial" w:cs="Arial"/>
        </w:rPr>
        <w:t xml:space="preserve">Smith, I.M. &amp; Bryson, S.E. (2007). Gesture imitation in autism:  II.  Symbolic gestures and pantomimed object use.  </w:t>
      </w:r>
      <w:r w:rsidRPr="00232E4E">
        <w:rPr>
          <w:rFonts w:ascii="Arial" w:eastAsia="Calibri" w:hAnsi="Arial" w:cs="Arial"/>
          <w:i/>
          <w:iCs/>
        </w:rPr>
        <w:t>Cognitive Neuropsychology. 24</w:t>
      </w:r>
      <w:r w:rsidRPr="00232E4E">
        <w:rPr>
          <w:rFonts w:ascii="Arial" w:eastAsia="Calibri" w:hAnsi="Arial" w:cs="Arial"/>
        </w:rPr>
        <w:t>(7),</w:t>
      </w:r>
      <w:r w:rsidRPr="00232E4E">
        <w:rPr>
          <w:rFonts w:ascii="Arial" w:eastAsia="Calibri" w:hAnsi="Arial" w:cs="Arial"/>
          <w:i/>
          <w:iCs/>
        </w:rPr>
        <w:t xml:space="preserve"> </w:t>
      </w:r>
      <w:r w:rsidRPr="00232E4E">
        <w:rPr>
          <w:rFonts w:ascii="Arial" w:eastAsia="Calibri" w:hAnsi="Arial" w:cs="Arial"/>
        </w:rPr>
        <w:t>679-700.</w:t>
      </w:r>
      <w:r w:rsidRPr="00232E4E">
        <w:rPr>
          <w:rFonts w:ascii="Arial" w:eastAsia="Calibri" w:hAnsi="Arial" w:cs="Arial"/>
          <w:i/>
          <w:iCs/>
        </w:rPr>
        <w:t xml:space="preserve">  </w:t>
      </w:r>
    </w:p>
    <w:p w:rsidR="00523814" w:rsidRPr="000B212E" w:rsidRDefault="00523814" w:rsidP="00523814">
      <w:pPr>
        <w:spacing w:after="0" w:line="36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Smith </w:t>
      </w:r>
      <w:r w:rsidRPr="000B212E">
        <w:rPr>
          <w:rFonts w:ascii="Arial" w:eastAsia="Calibri" w:hAnsi="Arial" w:cs="Arial"/>
          <w:bCs/>
        </w:rPr>
        <w:t>Roley, S.</w:t>
      </w:r>
      <w:r w:rsidRPr="000B212E">
        <w:rPr>
          <w:rFonts w:ascii="Arial" w:eastAsia="Calibri" w:hAnsi="Arial" w:cs="Arial"/>
        </w:rPr>
        <w:t xml:space="preserve">, Mailloux, Z., Parham, L. D., Schaaf, R. C., Lane, C. J., &amp; Cermak, S. (2015). Sensory integration and praxis patterns in children with autism. </w:t>
      </w:r>
      <w:r w:rsidRPr="000B212E">
        <w:rPr>
          <w:rFonts w:ascii="Arial" w:eastAsia="Calibri" w:hAnsi="Arial" w:cs="Arial"/>
          <w:i/>
        </w:rPr>
        <w:t>American Journal of Occupational Therapy, 69</w:t>
      </w:r>
      <w:r w:rsidRPr="000B212E">
        <w:rPr>
          <w:rFonts w:ascii="Arial" w:eastAsia="Calibri" w:hAnsi="Arial" w:cs="Arial"/>
        </w:rPr>
        <w:t>, 1–8. http://dx.doi.org/10.5014/ajot.2015.012476</w:t>
      </w:r>
    </w:p>
    <w:p w:rsidR="00975B3C" w:rsidRPr="00232E4E" w:rsidRDefault="00975B3C" w:rsidP="003F5E48">
      <w:pPr>
        <w:spacing w:before="100" w:after="10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Teitelbaum, P., Teitelbaum, O., Nye, J., Fryman, J., &amp; Maurer, R.G. (1998).  Movement analysis in infancy may be useful for early diagnosis of autism.  </w:t>
      </w:r>
      <w:r w:rsidRPr="00232E4E">
        <w:rPr>
          <w:rFonts w:ascii="Arial" w:eastAsia="Calibri" w:hAnsi="Arial" w:cs="Arial"/>
          <w:i/>
        </w:rPr>
        <w:t>Proceedings of the National Academy of Sciences, 95,</w:t>
      </w:r>
      <w:r w:rsidRPr="00232E4E">
        <w:rPr>
          <w:rFonts w:ascii="Arial" w:eastAsia="Calibri" w:hAnsi="Arial" w:cs="Arial"/>
        </w:rPr>
        <w:t xml:space="preserve"> 13982–13987.  </w:t>
      </w:r>
    </w:p>
    <w:p w:rsidR="00975B3C" w:rsidRPr="00232E4E" w:rsidRDefault="00975B3C" w:rsidP="003F5E48">
      <w:pPr>
        <w:spacing w:before="100" w:after="10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Tomchek, S. D., &amp; Dunn, W. (2007). Sensory processing in children with and without autism: A comparative study using the Short Sensory Profile. </w:t>
      </w:r>
      <w:r w:rsidRPr="00232E4E">
        <w:rPr>
          <w:rFonts w:ascii="Arial" w:eastAsia="Calibri" w:hAnsi="Arial" w:cs="Arial"/>
          <w:i/>
          <w:iCs/>
        </w:rPr>
        <w:t>American Journal of Occupational Therapy, 61, </w:t>
      </w:r>
      <w:r w:rsidRPr="00232E4E">
        <w:rPr>
          <w:rFonts w:ascii="Arial" w:eastAsia="Calibri" w:hAnsi="Arial" w:cs="Arial"/>
        </w:rPr>
        <w:t>190-200.</w:t>
      </w:r>
    </w:p>
    <w:p w:rsidR="004F2961" w:rsidRPr="004F2961" w:rsidRDefault="004F2961" w:rsidP="004F2961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4F2961">
        <w:rPr>
          <w:rFonts w:ascii="Arial" w:eastAsia="Calibri" w:hAnsi="Arial" w:cs="Arial"/>
        </w:rPr>
        <w:t xml:space="preserve">van Jaarsveld, A., Mailloux, Z., Smith </w:t>
      </w:r>
      <w:r w:rsidR="00F07583">
        <w:rPr>
          <w:rFonts w:ascii="Arial" w:eastAsia="Calibri" w:hAnsi="Arial" w:cs="Arial"/>
        </w:rPr>
        <w:t>Roley, S., Raubenheimer, J.(2015</w:t>
      </w:r>
      <w:r w:rsidRPr="004F2961">
        <w:rPr>
          <w:rFonts w:ascii="Arial" w:eastAsia="Calibri" w:hAnsi="Arial" w:cs="Arial"/>
        </w:rPr>
        <w:t>)</w:t>
      </w:r>
      <w:r w:rsidR="00F07583">
        <w:rPr>
          <w:rFonts w:ascii="Arial" w:eastAsia="Calibri" w:hAnsi="Arial" w:cs="Arial"/>
        </w:rPr>
        <w:t>.</w:t>
      </w:r>
      <w:r w:rsidRPr="004F2961">
        <w:rPr>
          <w:rFonts w:ascii="Arial" w:eastAsia="Calibri" w:hAnsi="Arial" w:cs="Arial"/>
        </w:rPr>
        <w:t xml:space="preserve"> </w:t>
      </w:r>
      <w:hyperlink r:id="rId14" w:tooltip="Patterns of sensory integration dysfunction in children from South Africa" w:history="1">
        <w:r w:rsidRPr="004F2961">
          <w:rPr>
            <w:rFonts w:ascii="Arial" w:eastAsia="Calibri" w:hAnsi="Arial" w:cs="Arial"/>
          </w:rPr>
          <w:t>Patterns of sensory integration dysfunction in children from South Africa</w:t>
        </w:r>
      </w:hyperlink>
      <w:r w:rsidRPr="004F2961">
        <w:rPr>
          <w:rFonts w:ascii="Arial" w:eastAsia="Calibri" w:hAnsi="Arial" w:cs="Arial"/>
        </w:rPr>
        <w:t xml:space="preserve">. </w:t>
      </w:r>
      <w:r w:rsidRPr="004F2961">
        <w:rPr>
          <w:rFonts w:ascii="Arial" w:eastAsia="Calibri" w:hAnsi="Arial" w:cs="Arial"/>
          <w:i/>
        </w:rPr>
        <w:t xml:space="preserve">South African Journal of Occupational Therapy 44 </w:t>
      </w:r>
      <w:r w:rsidRPr="004F2961">
        <w:rPr>
          <w:rFonts w:ascii="Arial" w:eastAsia="Calibri" w:hAnsi="Arial" w:cs="Arial"/>
        </w:rPr>
        <w:t>(2), 2-6.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>Watson, L.R., Patten, E., Baranek, G.T., Poe, M., </w:t>
      </w:r>
      <w:r w:rsidRPr="00232E4E">
        <w:rPr>
          <w:rFonts w:ascii="Arial" w:eastAsia="Calibri" w:hAnsi="Arial" w:cs="Arial"/>
          <w:bCs/>
        </w:rPr>
        <w:t>Boyd, B.A.</w:t>
      </w:r>
      <w:r w:rsidRPr="00232E4E">
        <w:rPr>
          <w:rFonts w:ascii="Arial" w:eastAsia="Calibri" w:hAnsi="Arial" w:cs="Arial"/>
        </w:rPr>
        <w:t xml:space="preserve">, Freuler, A., Lorenzi, J. (2011).  </w:t>
      </w:r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ab/>
      </w:r>
      <w:hyperlink r:id="rId15" w:history="1">
        <w:r w:rsidRPr="00232E4E">
          <w:rPr>
            <w:rFonts w:ascii="Arial" w:eastAsia="Calibri" w:hAnsi="Arial" w:cs="Arial"/>
          </w:rPr>
          <w:t>Differential associations between sensory response patterns and language, social, and communication measures in children with autism or other developmental disabilities.</w:t>
        </w:r>
      </w:hyperlink>
    </w:p>
    <w:p w:rsidR="00975B3C" w:rsidRPr="00232E4E" w:rsidRDefault="00975B3C" w:rsidP="003F5E4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lastRenderedPageBreak/>
        <w:tab/>
      </w:r>
      <w:r w:rsidRPr="00232E4E">
        <w:rPr>
          <w:rFonts w:ascii="Arial" w:eastAsia="Calibri" w:hAnsi="Arial" w:cs="Arial"/>
          <w:i/>
        </w:rPr>
        <w:t>Journal of Speech Language and Hearing Research. 54</w:t>
      </w:r>
      <w:r w:rsidRPr="00232E4E">
        <w:rPr>
          <w:rFonts w:ascii="Arial" w:eastAsia="Calibri" w:hAnsi="Arial" w:cs="Arial"/>
        </w:rPr>
        <w:t xml:space="preserve">(6), 1562-76. </w:t>
      </w:r>
    </w:p>
    <w:p w:rsidR="007A50D1" w:rsidRDefault="007A50D1" w:rsidP="00232E4E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7A50D1">
        <w:rPr>
          <w:rFonts w:ascii="Arial" w:eastAsia="Calibri" w:hAnsi="Arial" w:cs="Arial"/>
        </w:rPr>
        <w:t xml:space="preserve">Williams, M.S., &amp; Shellenberger, S. (1996). </w:t>
      </w:r>
      <w:r w:rsidRPr="007A50D1">
        <w:rPr>
          <w:rFonts w:ascii="Arial" w:eastAsia="Calibri" w:hAnsi="Arial" w:cs="Arial"/>
          <w:i/>
        </w:rPr>
        <w:t>“How Does Your Engine Run?”® A leader’s guide to the Alert Program® for self-regulation</w:t>
      </w:r>
      <w:r w:rsidRPr="007A50D1">
        <w:rPr>
          <w:rFonts w:ascii="Arial" w:eastAsia="Calibri" w:hAnsi="Arial" w:cs="Arial"/>
        </w:rPr>
        <w:t>. Albuquerque, NM: TherapyWorks, Inc.</w:t>
      </w:r>
    </w:p>
    <w:p w:rsidR="003903EE" w:rsidRDefault="00975B3C" w:rsidP="00232E4E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232E4E">
        <w:rPr>
          <w:rFonts w:ascii="Arial" w:eastAsia="Calibri" w:hAnsi="Arial" w:cs="Arial"/>
        </w:rPr>
        <w:t xml:space="preserve">Woodard, C., R., Goodwin, M.S., Zelazo, P.R. Zelazo, Aube, D. Scrimgeour, M., Ostehothoff, T., &amp; Brickley, M. (2012).  A comparison of autonomic behavioral, and parent-report measures of sensory sensitivity in young children with autism.  </w:t>
      </w:r>
      <w:r w:rsidRPr="00232E4E">
        <w:rPr>
          <w:rFonts w:ascii="Arial" w:eastAsia="Calibri" w:hAnsi="Arial" w:cs="Arial"/>
          <w:i/>
          <w:iCs/>
        </w:rPr>
        <w:t>Research in Autism Spectrum Disorders</w:t>
      </w:r>
      <w:r w:rsidRPr="00232E4E">
        <w:rPr>
          <w:rFonts w:ascii="Arial" w:eastAsia="Calibri" w:hAnsi="Arial" w:cs="Arial"/>
        </w:rPr>
        <w:t xml:space="preserve">, 6, 1234-1246.  </w:t>
      </w:r>
    </w:p>
    <w:p w:rsidR="00230365" w:rsidRDefault="007A50D1" w:rsidP="0023036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Zones of Regulation - </w:t>
      </w:r>
      <w:hyperlink r:id="rId16" w:history="1">
        <w:r w:rsidR="00230365" w:rsidRPr="00AA6326">
          <w:rPr>
            <w:rStyle w:val="Hyperlink"/>
            <w:rFonts w:ascii="Arial" w:eastAsia="Calibri" w:hAnsi="Arial" w:cs="Arial"/>
          </w:rPr>
          <w:t>http://www.zonesofregulation.com/</w:t>
        </w:r>
      </w:hyperlink>
    </w:p>
    <w:p w:rsidR="00230365" w:rsidRPr="00232E4E" w:rsidRDefault="00230365" w:rsidP="0023036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Calibri" w:hAnsi="Arial" w:cs="Arial"/>
        </w:rPr>
      </w:pPr>
      <w:r w:rsidRPr="00945E5B">
        <w:rPr>
          <w:rFonts w:ascii="Arial" w:hAnsi="Arial" w:cs="Arial"/>
        </w:rPr>
        <w:t>Zwaigenbaum,</w:t>
      </w:r>
      <w:r>
        <w:rPr>
          <w:rFonts w:ascii="Arial" w:hAnsi="Arial" w:cs="Arial"/>
        </w:rPr>
        <w:t xml:space="preserve"> L., Bauman, M.L.,</w:t>
      </w:r>
      <w:r w:rsidRPr="00945E5B">
        <w:rPr>
          <w:rFonts w:ascii="Arial" w:hAnsi="Arial" w:cs="Arial"/>
        </w:rPr>
        <w:t xml:space="preserve"> Choueiri</w:t>
      </w:r>
      <w:r>
        <w:rPr>
          <w:rFonts w:ascii="Arial" w:hAnsi="Arial" w:cs="Arial"/>
        </w:rPr>
        <w:t>, R., Fein, D., Kasari, C., Pierce, K., Stone, W., Yirmiya, N., Buie, T., Carter, A., Davis, P., Estes, A., Granpeesheh, D., Hansen, R.L., McPartland, J.S., Mailloux, Z., Natowicz, M., newschaffer, C., Robins, D., Smith Roley, S., Wagner, S., Wtherby, A. (in press).</w:t>
      </w:r>
      <w:r w:rsidRPr="00945E5B">
        <w:rPr>
          <w:rFonts w:ascii="Arial" w:hAnsi="Arial" w:cs="Arial"/>
          <w:b/>
        </w:rPr>
        <w:t xml:space="preserve"> </w:t>
      </w:r>
      <w:r w:rsidRPr="00230365">
        <w:rPr>
          <w:rFonts w:ascii="Arial" w:hAnsi="Arial" w:cs="Arial"/>
        </w:rPr>
        <w:t xml:space="preserve">Early identification, screening, and intervention in autism: attaining best outcomes. </w:t>
      </w:r>
      <w:r w:rsidRPr="00230365">
        <w:rPr>
          <w:rFonts w:ascii="Arial" w:hAnsi="Arial" w:cs="Arial"/>
          <w:i/>
        </w:rPr>
        <w:t>Pediatrics.</w:t>
      </w:r>
      <w:r>
        <w:rPr>
          <w:rFonts w:ascii="Arial" w:hAnsi="Arial" w:cs="Arial"/>
          <w:b/>
        </w:rPr>
        <w:t xml:space="preserve"> </w:t>
      </w:r>
    </w:p>
    <w:sectPr w:rsidR="00230365" w:rsidRPr="00232E4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E9" w:rsidRDefault="00B757E9" w:rsidP="0046180E">
      <w:pPr>
        <w:spacing w:after="0" w:line="240" w:lineRule="auto"/>
      </w:pPr>
      <w:r>
        <w:separator/>
      </w:r>
    </w:p>
  </w:endnote>
  <w:endnote w:type="continuationSeparator" w:id="0">
    <w:p w:rsidR="00B757E9" w:rsidRDefault="00B757E9" w:rsidP="0046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24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80E" w:rsidRDefault="00232E4E">
        <w:pPr>
          <w:pStyle w:val="Footer"/>
          <w:jc w:val="right"/>
        </w:pPr>
        <w:r>
          <w:t xml:space="preserve">Smith Roley, 2015 </w:t>
        </w:r>
        <w:r w:rsidR="0046180E">
          <w:fldChar w:fldCharType="begin"/>
        </w:r>
        <w:r w:rsidR="0046180E">
          <w:instrText xml:space="preserve"> PAGE   \* MERGEFORMAT </w:instrText>
        </w:r>
        <w:r w:rsidR="0046180E">
          <w:fldChar w:fldCharType="separate"/>
        </w:r>
        <w:r w:rsidR="001927AE">
          <w:rPr>
            <w:noProof/>
          </w:rPr>
          <w:t>2</w:t>
        </w:r>
        <w:r w:rsidR="0046180E">
          <w:rPr>
            <w:noProof/>
          </w:rPr>
          <w:fldChar w:fldCharType="end"/>
        </w:r>
      </w:p>
    </w:sdtContent>
  </w:sdt>
  <w:p w:rsidR="0046180E" w:rsidRDefault="004618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E9" w:rsidRDefault="00B757E9" w:rsidP="0046180E">
      <w:pPr>
        <w:spacing w:after="0" w:line="240" w:lineRule="auto"/>
      </w:pPr>
      <w:r>
        <w:separator/>
      </w:r>
    </w:p>
  </w:footnote>
  <w:footnote w:type="continuationSeparator" w:id="0">
    <w:p w:rsidR="00B757E9" w:rsidRDefault="00B757E9" w:rsidP="0046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C"/>
    <w:rsid w:val="000B212E"/>
    <w:rsid w:val="001927AE"/>
    <w:rsid w:val="00193BD1"/>
    <w:rsid w:val="001946E8"/>
    <w:rsid w:val="001E4535"/>
    <w:rsid w:val="00230365"/>
    <w:rsid w:val="00232E4E"/>
    <w:rsid w:val="00267CEF"/>
    <w:rsid w:val="002B3055"/>
    <w:rsid w:val="00376130"/>
    <w:rsid w:val="003D67D7"/>
    <w:rsid w:val="003F5E48"/>
    <w:rsid w:val="00412B50"/>
    <w:rsid w:val="0046180E"/>
    <w:rsid w:val="00471D1C"/>
    <w:rsid w:val="004F2961"/>
    <w:rsid w:val="00523814"/>
    <w:rsid w:val="005800AD"/>
    <w:rsid w:val="00631E01"/>
    <w:rsid w:val="00692696"/>
    <w:rsid w:val="006D56AA"/>
    <w:rsid w:val="006D78C0"/>
    <w:rsid w:val="007A50D1"/>
    <w:rsid w:val="0096273E"/>
    <w:rsid w:val="009725CC"/>
    <w:rsid w:val="00975B3C"/>
    <w:rsid w:val="00AD49F6"/>
    <w:rsid w:val="00B757E9"/>
    <w:rsid w:val="00C53421"/>
    <w:rsid w:val="00CD6336"/>
    <w:rsid w:val="00D17C05"/>
    <w:rsid w:val="00DC4FD4"/>
    <w:rsid w:val="00ED0A9E"/>
    <w:rsid w:val="00ED62F6"/>
    <w:rsid w:val="00EF50B2"/>
    <w:rsid w:val="00F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4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0E"/>
  </w:style>
  <w:style w:type="paragraph" w:styleId="Footer">
    <w:name w:val="footer"/>
    <w:basedOn w:val="Normal"/>
    <w:link w:val="FooterChar"/>
    <w:uiPriority w:val="99"/>
    <w:unhideWhenUsed/>
    <w:rsid w:val="0046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0E"/>
  </w:style>
  <w:style w:type="paragraph" w:customStyle="1" w:styleId="EndNoteBibliography">
    <w:name w:val="EndNote Bibliography"/>
    <w:basedOn w:val="Normal"/>
    <w:link w:val="EndNoteBibliographyChar"/>
    <w:rsid w:val="009725CC"/>
    <w:pPr>
      <w:spacing w:line="480" w:lineRule="auto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9725CC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32E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3055"/>
    <w:rPr>
      <w:i/>
      <w:iCs/>
    </w:rPr>
  </w:style>
  <w:style w:type="character" w:customStyle="1" w:styleId="apple-converted-space">
    <w:name w:val="apple-converted-space"/>
    <w:basedOn w:val="DefaultParagraphFont"/>
    <w:rsid w:val="002B30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4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0E"/>
  </w:style>
  <w:style w:type="paragraph" w:styleId="Footer">
    <w:name w:val="footer"/>
    <w:basedOn w:val="Normal"/>
    <w:link w:val="FooterChar"/>
    <w:uiPriority w:val="99"/>
    <w:unhideWhenUsed/>
    <w:rsid w:val="0046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0E"/>
  </w:style>
  <w:style w:type="paragraph" w:customStyle="1" w:styleId="EndNoteBibliography">
    <w:name w:val="EndNote Bibliography"/>
    <w:basedOn w:val="Normal"/>
    <w:link w:val="EndNoteBibliographyChar"/>
    <w:rsid w:val="009725CC"/>
    <w:pPr>
      <w:spacing w:line="480" w:lineRule="auto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9725CC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32E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3055"/>
    <w:rPr>
      <w:i/>
      <w:iCs/>
    </w:rPr>
  </w:style>
  <w:style w:type="character" w:customStyle="1" w:styleId="apple-converted-space">
    <w:name w:val="apple-converted-space"/>
    <w:basedOn w:val="DefaultParagraphFont"/>
    <w:rsid w:val="002B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6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863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9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sites/entrez?Db=pubmed&amp;Cmd=Search&amp;Term=%22Pring%20L%22%5BAuthor%5D&amp;itool=EntrezSystem2.PEntrez.Pubmed.Pubmed_ResultsPanel.Pubmed_DiscoveryPanel.Pubmed_RVAbstractPlus" TargetMode="External"/><Relationship Id="rId12" Type="http://schemas.openxmlformats.org/officeDocument/2006/relationships/hyperlink" Target="javascript:AL_get(this,%20'jour',%20'Autism.');" TargetMode="External"/><Relationship Id="rId13" Type="http://schemas.openxmlformats.org/officeDocument/2006/relationships/hyperlink" Target="http://dx.doi.org/10.1002/aur.1368" TargetMode="External"/><Relationship Id="rId14" Type="http://schemas.openxmlformats.org/officeDocument/2006/relationships/hyperlink" Target="http://www.mendeley.com/c/7375813254/p/20555231/van-jaarsveld-2014-patterns-of-sensory-integration-dysfunction-in-children-from-south-africa/" TargetMode="External"/><Relationship Id="rId15" Type="http://schemas.openxmlformats.org/officeDocument/2006/relationships/hyperlink" Target="http://www.ncbi.nlm.nih.gov/pubmed/21862675" TargetMode="External"/><Relationship Id="rId16" Type="http://schemas.openxmlformats.org/officeDocument/2006/relationships/hyperlink" Target="http://www.zonesofregulation.com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utismspeaks.org" TargetMode="External"/><Relationship Id="rId8" Type="http://schemas.openxmlformats.org/officeDocument/2006/relationships/hyperlink" Target="http://aut.sagepub.com/content/early/2014/01/29/1362361313517762" TargetMode="External"/><Relationship Id="rId9" Type="http://schemas.openxmlformats.org/officeDocument/2006/relationships/hyperlink" Target="http://www.ncbi.nlm.nih.gov/sites/entrez?Db=pubmed&amp;Cmd=Search&amp;Term=%22Crane%20L%22%5BAuthor%5D&amp;itool=EntrezSystem2.PEntrez.Pubmed.Pubmed_ResultsPanel.Pubmed_DiscoveryPanel.Pubmed_RVAbstractPlus" TargetMode="External"/><Relationship Id="rId10" Type="http://schemas.openxmlformats.org/officeDocument/2006/relationships/hyperlink" Target="http://www.ncbi.nlm.nih.gov/sites/entrez?Db=pubmed&amp;Cmd=Search&amp;Term=%22Goddard%20L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2469</Words>
  <Characters>14074</Characters>
  <Application>Microsoft Macintosh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Savage, Shari</cp:lastModifiedBy>
  <cp:revision>2</cp:revision>
  <dcterms:created xsi:type="dcterms:W3CDTF">2015-08-06T13:53:00Z</dcterms:created>
  <dcterms:modified xsi:type="dcterms:W3CDTF">2015-08-06T13:53:00Z</dcterms:modified>
</cp:coreProperties>
</file>